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4E" w:rsidRPr="0026109C" w:rsidRDefault="001E364E" w:rsidP="0058325A">
      <w:pPr>
        <w:spacing w:before="20"/>
        <w:jc w:val="both"/>
        <w:rPr>
          <w:rFonts w:asciiTheme="minorHAnsi" w:hAnsiTheme="minorHAnsi" w:cstheme="minorHAnsi"/>
          <w:sz w:val="22"/>
          <w:szCs w:val="22"/>
          <w:lang w:val="en-US"/>
        </w:rPr>
      </w:pPr>
    </w:p>
    <w:p w:rsidR="00A20FFE" w:rsidRPr="0026109C" w:rsidRDefault="00A20FFE" w:rsidP="00A20FFE">
      <w:pPr>
        <w:jc w:val="center"/>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Learning Together Unit Two – Generosity – Part 1 of 1</w:t>
      </w:r>
    </w:p>
    <w:p w:rsidR="00F807B8" w:rsidRPr="0026109C" w:rsidRDefault="00F807B8" w:rsidP="00550C7D">
      <w:pPr>
        <w:jc w:val="both"/>
        <w:rPr>
          <w:rFonts w:asciiTheme="minorHAnsi" w:hAnsiTheme="minorHAnsi" w:cstheme="minorHAnsi"/>
          <w:sz w:val="22"/>
          <w:szCs w:val="22"/>
        </w:rPr>
      </w:pPr>
      <w:r w:rsidRPr="0026109C">
        <w:rPr>
          <w:rFonts w:asciiTheme="minorHAnsi" w:hAnsiTheme="minorHAnsi" w:cstheme="minorHAnsi"/>
          <w:color w:val="333333"/>
          <w:sz w:val="22"/>
          <w:szCs w:val="22"/>
          <w:lang w:val="en"/>
        </w:rPr>
        <w:t xml:space="preserve">When you hear the word generosity, what comes to mind? </w:t>
      </w:r>
      <w:r w:rsidRPr="0026109C">
        <w:rPr>
          <w:rStyle w:val="Emphasis"/>
          <w:rFonts w:asciiTheme="minorHAnsi" w:hAnsiTheme="minorHAnsi" w:cstheme="minorHAnsi"/>
          <w:color w:val="333333"/>
          <w:sz w:val="22"/>
          <w:szCs w:val="22"/>
          <w:lang w:val="en"/>
        </w:rPr>
        <w:t>Finances? </w:t>
      </w:r>
      <w:r w:rsidRPr="0026109C">
        <w:rPr>
          <w:rFonts w:asciiTheme="minorHAnsi" w:hAnsiTheme="minorHAnsi" w:cstheme="minorHAnsi"/>
          <w:color w:val="333333"/>
          <w:sz w:val="22"/>
          <w:szCs w:val="22"/>
          <w:lang w:val="en"/>
        </w:rPr>
        <w:t xml:space="preserve">If that’s your first thought, you are not alone. Generosity and money are usually connected in this context. </w:t>
      </w:r>
      <w:proofErr w:type="gramStart"/>
      <w:r w:rsidRPr="0026109C">
        <w:rPr>
          <w:rFonts w:asciiTheme="minorHAnsi" w:hAnsiTheme="minorHAnsi" w:cstheme="minorHAnsi"/>
          <w:color w:val="333333"/>
          <w:sz w:val="22"/>
          <w:szCs w:val="22"/>
          <w:lang w:val="en"/>
        </w:rPr>
        <w:t>But,</w:t>
      </w:r>
      <w:proofErr w:type="gramEnd"/>
      <w:r w:rsidRPr="0026109C">
        <w:rPr>
          <w:rFonts w:asciiTheme="minorHAnsi" w:hAnsiTheme="minorHAnsi" w:cstheme="minorHAnsi"/>
          <w:color w:val="333333"/>
          <w:sz w:val="22"/>
          <w:szCs w:val="22"/>
          <w:lang w:val="en"/>
        </w:rPr>
        <w:t xml:space="preserve"> what happens when you unleash generosity from the confines of money?</w:t>
      </w:r>
    </w:p>
    <w:p w:rsidR="00A73D04" w:rsidRPr="0026109C" w:rsidRDefault="00F807B8" w:rsidP="00A73D04">
      <w:pPr>
        <w:jc w:val="both"/>
        <w:rPr>
          <w:rFonts w:asciiTheme="minorHAnsi" w:hAnsiTheme="minorHAnsi" w:cstheme="minorHAnsi"/>
          <w:sz w:val="22"/>
          <w:szCs w:val="22"/>
        </w:rPr>
      </w:pPr>
      <w:r w:rsidRPr="0026109C">
        <w:rPr>
          <w:rFonts w:asciiTheme="minorHAnsi" w:hAnsiTheme="minorHAnsi" w:cstheme="minorHAnsi"/>
          <w:sz w:val="22"/>
          <w:szCs w:val="22"/>
        </w:rPr>
        <w:t>When I us</w:t>
      </w:r>
      <w:r w:rsidR="001102D2" w:rsidRPr="0026109C">
        <w:rPr>
          <w:rFonts w:asciiTheme="minorHAnsi" w:hAnsiTheme="minorHAnsi" w:cstheme="minorHAnsi"/>
          <w:sz w:val="22"/>
          <w:szCs w:val="22"/>
        </w:rPr>
        <w:t>e</w:t>
      </w:r>
      <w:r w:rsidRPr="0026109C">
        <w:rPr>
          <w:rFonts w:asciiTheme="minorHAnsi" w:hAnsiTheme="minorHAnsi" w:cstheme="minorHAnsi"/>
          <w:sz w:val="22"/>
          <w:szCs w:val="22"/>
        </w:rPr>
        <w:t xml:space="preserve"> the word</w:t>
      </w:r>
      <w:r w:rsidR="0058325A" w:rsidRPr="0026109C">
        <w:rPr>
          <w:rFonts w:asciiTheme="minorHAnsi" w:hAnsiTheme="minorHAnsi" w:cstheme="minorHAnsi"/>
          <w:sz w:val="22"/>
          <w:szCs w:val="22"/>
        </w:rPr>
        <w:t xml:space="preserve"> </w:t>
      </w:r>
      <w:proofErr w:type="gramStart"/>
      <w:r w:rsidR="0058325A" w:rsidRPr="0026109C">
        <w:rPr>
          <w:rFonts w:asciiTheme="minorHAnsi" w:hAnsiTheme="minorHAnsi" w:cstheme="minorHAnsi"/>
          <w:sz w:val="22"/>
          <w:szCs w:val="22"/>
        </w:rPr>
        <w:t>generosity</w:t>
      </w:r>
      <w:proofErr w:type="gramEnd"/>
      <w:r w:rsidR="0058325A" w:rsidRPr="0026109C">
        <w:rPr>
          <w:rFonts w:asciiTheme="minorHAnsi" w:hAnsiTheme="minorHAnsi" w:cstheme="minorHAnsi"/>
          <w:sz w:val="22"/>
          <w:szCs w:val="22"/>
        </w:rPr>
        <w:t xml:space="preserve"> I mean generosity of spirit which refers to time, talent</w:t>
      </w:r>
      <w:r w:rsidR="00FA7BC4" w:rsidRPr="0026109C">
        <w:rPr>
          <w:rFonts w:asciiTheme="minorHAnsi" w:hAnsiTheme="minorHAnsi" w:cstheme="minorHAnsi"/>
          <w:sz w:val="22"/>
          <w:szCs w:val="22"/>
        </w:rPr>
        <w:t>, resources</w:t>
      </w:r>
      <w:r w:rsidR="0058325A" w:rsidRPr="0026109C">
        <w:rPr>
          <w:rFonts w:asciiTheme="minorHAnsi" w:hAnsiTheme="minorHAnsi" w:cstheme="minorHAnsi"/>
          <w:sz w:val="22"/>
          <w:szCs w:val="22"/>
        </w:rPr>
        <w:t>…the lis</w:t>
      </w:r>
      <w:r w:rsidR="00FA7BC4" w:rsidRPr="0026109C">
        <w:rPr>
          <w:rFonts w:asciiTheme="minorHAnsi" w:hAnsiTheme="minorHAnsi" w:cstheme="minorHAnsi"/>
          <w:sz w:val="22"/>
          <w:szCs w:val="22"/>
        </w:rPr>
        <w:t>t could go on.  What is</w:t>
      </w:r>
      <w:r w:rsidR="0058325A" w:rsidRPr="0026109C">
        <w:rPr>
          <w:rFonts w:asciiTheme="minorHAnsi" w:hAnsiTheme="minorHAnsi" w:cstheme="minorHAnsi"/>
          <w:sz w:val="22"/>
          <w:szCs w:val="22"/>
        </w:rPr>
        <w:t xml:space="preserve"> generosity?  What would you have to be like and do in order to be considered generous</w:t>
      </w:r>
      <w:r w:rsidR="00DC62ED" w:rsidRPr="0026109C">
        <w:rPr>
          <w:rFonts w:asciiTheme="minorHAnsi" w:hAnsiTheme="minorHAnsi" w:cstheme="minorHAnsi"/>
          <w:sz w:val="22"/>
          <w:szCs w:val="22"/>
        </w:rPr>
        <w:t>?</w:t>
      </w:r>
      <w:r w:rsidR="00A73D04" w:rsidRPr="0026109C">
        <w:rPr>
          <w:rFonts w:asciiTheme="minorHAnsi" w:hAnsiTheme="minorHAnsi" w:cstheme="minorHAnsi"/>
          <w:sz w:val="22"/>
          <w:szCs w:val="22"/>
        </w:rPr>
        <w:t xml:space="preserve"> Sometimes you can see the actions of someone and think, ‘they are a very generous person’ and you might feed back to them your admiration of their generosity and they say, “No I am not.”</w:t>
      </w:r>
      <w:r w:rsidR="00A73D04" w:rsidRPr="0026109C">
        <w:rPr>
          <w:rFonts w:asciiTheme="minorHAnsi" w:hAnsiTheme="minorHAnsi" w:cstheme="minorHAnsi"/>
          <w:b/>
          <w:sz w:val="22"/>
          <w:szCs w:val="22"/>
        </w:rPr>
        <w:t xml:space="preserve">  By my standards you may look generous but by your standards you may not feel generous.</w:t>
      </w:r>
      <w:r w:rsidR="00A73D04" w:rsidRPr="0026109C">
        <w:rPr>
          <w:rFonts w:asciiTheme="minorHAnsi" w:hAnsiTheme="minorHAnsi" w:cstheme="minorHAnsi"/>
          <w:sz w:val="22"/>
          <w:szCs w:val="22"/>
        </w:rPr>
        <w:t xml:space="preserve">  So how is it measured?</w:t>
      </w:r>
    </w:p>
    <w:p w:rsidR="00336654" w:rsidRPr="0026109C" w:rsidRDefault="009C207A" w:rsidP="00A73D04">
      <w:pPr>
        <w:jc w:val="both"/>
        <w:rPr>
          <w:rFonts w:asciiTheme="minorHAnsi" w:hAnsiTheme="minorHAnsi" w:cstheme="minorHAnsi"/>
          <w:b/>
          <w:sz w:val="22"/>
          <w:szCs w:val="22"/>
        </w:rPr>
      </w:pPr>
      <w:r w:rsidRPr="0026109C">
        <w:rPr>
          <w:rFonts w:asciiTheme="minorHAnsi" w:eastAsia="Times New Roman" w:hAnsiTheme="minorHAnsi" w:cstheme="minorHAnsi"/>
          <w:b/>
          <w:bCs/>
          <w:sz w:val="22"/>
          <w:szCs w:val="22"/>
          <w:lang w:val="en" w:eastAsia="en-AU"/>
        </w:rPr>
        <w:t>Etymology</w:t>
      </w:r>
      <w:r w:rsidR="00336654" w:rsidRPr="0026109C">
        <w:rPr>
          <w:rFonts w:asciiTheme="minorHAnsi" w:eastAsia="Times New Roman" w:hAnsiTheme="minorHAnsi" w:cstheme="minorHAnsi"/>
          <w:b/>
          <w:bCs/>
          <w:sz w:val="22"/>
          <w:szCs w:val="22"/>
          <w:lang w:val="en" w:eastAsia="en-AU"/>
        </w:rPr>
        <w:t>:</w:t>
      </w:r>
      <w:r w:rsidRPr="0026109C">
        <w:rPr>
          <w:rFonts w:asciiTheme="minorHAnsi" w:eastAsia="Times New Roman" w:hAnsiTheme="minorHAnsi" w:cstheme="minorHAnsi"/>
          <w:b/>
          <w:bCs/>
          <w:sz w:val="22"/>
          <w:szCs w:val="22"/>
          <w:lang w:val="en" w:eastAsia="en-AU"/>
        </w:rPr>
        <w:t xml:space="preserve">  </w:t>
      </w:r>
      <w:r w:rsidRPr="0026109C">
        <w:rPr>
          <w:rFonts w:asciiTheme="minorHAnsi" w:eastAsia="Times New Roman" w:hAnsiTheme="minorHAnsi" w:cstheme="minorHAnsi"/>
          <w:sz w:val="22"/>
          <w:szCs w:val="22"/>
          <w:lang w:val="en" w:eastAsia="en-AU"/>
        </w:rPr>
        <w:t xml:space="preserve">The modern English word </w:t>
      </w:r>
      <w:r w:rsidRPr="0026109C">
        <w:rPr>
          <w:rFonts w:asciiTheme="minorHAnsi" w:eastAsia="Times New Roman" w:hAnsiTheme="minorHAnsi" w:cstheme="minorHAnsi"/>
          <w:i/>
          <w:iCs/>
          <w:sz w:val="22"/>
          <w:szCs w:val="22"/>
          <w:lang w:val="en" w:eastAsia="en-AU"/>
        </w:rPr>
        <w:t>generosity</w:t>
      </w:r>
      <w:r w:rsidRPr="0026109C">
        <w:rPr>
          <w:rFonts w:asciiTheme="minorHAnsi" w:eastAsia="Times New Roman" w:hAnsiTheme="minorHAnsi" w:cstheme="minorHAnsi"/>
          <w:sz w:val="22"/>
          <w:szCs w:val="22"/>
          <w:lang w:val="en" w:eastAsia="en-AU"/>
        </w:rPr>
        <w:t xml:space="preserve"> derives from the Latin word </w:t>
      </w:r>
      <w:r w:rsidR="0060641C" w:rsidRPr="0026109C">
        <w:rPr>
          <w:rFonts w:asciiTheme="minorHAnsi" w:eastAsia="Times New Roman" w:hAnsiTheme="minorHAnsi" w:cstheme="minorHAnsi"/>
          <w:i/>
          <w:iCs/>
          <w:sz w:val="22"/>
          <w:szCs w:val="22"/>
          <w:lang w:val="en" w:eastAsia="en-AU"/>
        </w:rPr>
        <w:t>generous</w:t>
      </w:r>
      <w:r w:rsidRPr="0026109C">
        <w:rPr>
          <w:rFonts w:asciiTheme="minorHAnsi" w:eastAsia="Times New Roman" w:hAnsiTheme="minorHAnsi" w:cstheme="minorHAnsi"/>
          <w:sz w:val="22"/>
          <w:szCs w:val="22"/>
          <w:lang w:val="en" w:eastAsia="en-AU"/>
        </w:rPr>
        <w:t>, wh</w:t>
      </w:r>
      <w:r w:rsidR="0006257F" w:rsidRPr="0026109C">
        <w:rPr>
          <w:rFonts w:asciiTheme="minorHAnsi" w:eastAsia="Times New Roman" w:hAnsiTheme="minorHAnsi" w:cstheme="minorHAnsi"/>
          <w:sz w:val="22"/>
          <w:szCs w:val="22"/>
          <w:lang w:val="en" w:eastAsia="en-AU"/>
        </w:rPr>
        <w:t>ich means "of noble birth"</w:t>
      </w:r>
      <w:r w:rsidR="00D56D99" w:rsidRPr="0026109C">
        <w:rPr>
          <w:rFonts w:asciiTheme="minorHAnsi" w:eastAsia="Times New Roman" w:hAnsiTheme="minorHAnsi" w:cstheme="minorHAnsi"/>
          <w:sz w:val="22"/>
          <w:szCs w:val="22"/>
          <w:lang w:val="en" w:eastAsia="en-AU"/>
        </w:rPr>
        <w:t xml:space="preserve">. </w:t>
      </w:r>
      <w:r w:rsidRPr="0026109C">
        <w:rPr>
          <w:rFonts w:asciiTheme="minorHAnsi" w:eastAsia="Times New Roman" w:hAnsiTheme="minorHAnsi" w:cstheme="minorHAnsi"/>
          <w:sz w:val="22"/>
          <w:szCs w:val="22"/>
          <w:lang w:val="en" w:eastAsia="en-AU"/>
        </w:rPr>
        <w:t xml:space="preserve">Most recorded English uses of the word </w:t>
      </w:r>
      <w:r w:rsidRPr="0026109C">
        <w:rPr>
          <w:rFonts w:asciiTheme="minorHAnsi" w:eastAsia="Times New Roman" w:hAnsiTheme="minorHAnsi" w:cstheme="minorHAnsi"/>
          <w:i/>
          <w:iCs/>
          <w:sz w:val="22"/>
          <w:szCs w:val="22"/>
          <w:lang w:val="en" w:eastAsia="en-AU"/>
        </w:rPr>
        <w:t>generous</w:t>
      </w:r>
      <w:r w:rsidRPr="0026109C">
        <w:rPr>
          <w:rFonts w:asciiTheme="minorHAnsi" w:eastAsia="Times New Roman" w:hAnsiTheme="minorHAnsi" w:cstheme="minorHAnsi"/>
          <w:sz w:val="22"/>
          <w:szCs w:val="22"/>
          <w:lang w:val="en" w:eastAsia="en-AU"/>
        </w:rPr>
        <w:t xml:space="preserve"> up to and during the sixteenth century reflect an aristocratic sense of being of noble lineage or high birth. To be generous was literally a way of complying with nobility.</w:t>
      </w:r>
      <w:r w:rsidR="00A73D04" w:rsidRPr="0026109C">
        <w:rPr>
          <w:rFonts w:asciiTheme="minorHAnsi" w:hAnsiTheme="minorHAnsi" w:cstheme="minorHAnsi"/>
          <w:sz w:val="22"/>
          <w:szCs w:val="22"/>
        </w:rPr>
        <w:t xml:space="preserve">  </w:t>
      </w:r>
      <w:r w:rsidRPr="0026109C">
        <w:rPr>
          <w:rFonts w:asciiTheme="minorHAnsi" w:eastAsia="Times New Roman" w:hAnsiTheme="minorHAnsi" w:cstheme="minorHAnsi"/>
          <w:sz w:val="22"/>
          <w:szCs w:val="22"/>
          <w:lang w:val="en" w:eastAsia="en-AU"/>
        </w:rPr>
        <w:t xml:space="preserve">During the 17th century, however, the meaning and use of the word began to change. </w:t>
      </w:r>
      <w:r w:rsidRPr="0026109C">
        <w:rPr>
          <w:rFonts w:asciiTheme="minorHAnsi" w:eastAsia="Times New Roman" w:hAnsiTheme="minorHAnsi" w:cstheme="minorHAnsi"/>
          <w:i/>
          <w:iCs/>
          <w:sz w:val="22"/>
          <w:szCs w:val="22"/>
          <w:lang w:val="en" w:eastAsia="en-AU"/>
        </w:rPr>
        <w:t>Generosity</w:t>
      </w:r>
      <w:r w:rsidRPr="0026109C">
        <w:rPr>
          <w:rFonts w:asciiTheme="minorHAnsi" w:eastAsia="Times New Roman" w:hAnsiTheme="minorHAnsi" w:cstheme="minorHAnsi"/>
          <w:sz w:val="22"/>
          <w:szCs w:val="22"/>
          <w:lang w:val="en" w:eastAsia="en-AU"/>
        </w:rPr>
        <w:t xml:space="preserve"> came increasingly to identify not literal family heritage but a nobility of spirit thought to be associated with high birth—that is, with various admirable qualities that could now vary from person to person, depending not on family history but on whether a person actually possessed the qualities. In this way </w:t>
      </w:r>
      <w:r w:rsidRPr="0026109C">
        <w:rPr>
          <w:rFonts w:asciiTheme="minorHAnsi" w:eastAsia="Times New Roman" w:hAnsiTheme="minorHAnsi" w:cstheme="minorHAnsi"/>
          <w:i/>
          <w:iCs/>
          <w:sz w:val="22"/>
          <w:szCs w:val="22"/>
          <w:lang w:val="en" w:eastAsia="en-AU"/>
        </w:rPr>
        <w:t>generosity</w:t>
      </w:r>
      <w:r w:rsidRPr="0026109C">
        <w:rPr>
          <w:rFonts w:asciiTheme="minorHAnsi" w:eastAsia="Times New Roman" w:hAnsiTheme="minorHAnsi" w:cstheme="minorHAnsi"/>
          <w:sz w:val="22"/>
          <w:szCs w:val="22"/>
          <w:lang w:val="en" w:eastAsia="en-AU"/>
        </w:rPr>
        <w:t xml:space="preserve"> increasingly came in the 17th century to signify a variety of traits of character and action historically associated (whether accurately or not) with the ideals of actual nobility: gallantry, courage, strength, richness, gentleness, and fairness</w:t>
      </w:r>
      <w:r w:rsidR="00A20FFE" w:rsidRPr="0026109C">
        <w:rPr>
          <w:rFonts w:asciiTheme="minorHAnsi" w:eastAsia="Times New Roman" w:hAnsiTheme="minorHAnsi" w:cstheme="minorHAnsi"/>
          <w:sz w:val="22"/>
          <w:szCs w:val="22"/>
          <w:lang w:val="en" w:eastAsia="en-AU"/>
        </w:rPr>
        <w:t>.</w:t>
      </w:r>
      <w:r w:rsidR="00A20FFE" w:rsidRPr="0026109C">
        <w:rPr>
          <w:rFonts w:asciiTheme="minorHAnsi" w:hAnsiTheme="minorHAnsi" w:cstheme="minorHAnsi"/>
          <w:sz w:val="22"/>
          <w:szCs w:val="22"/>
        </w:rPr>
        <w:t xml:space="preserve"> </w:t>
      </w:r>
      <w:r w:rsidR="00A20FFE" w:rsidRPr="0026109C">
        <w:rPr>
          <w:rFonts w:asciiTheme="minorHAnsi" w:eastAsia="Times New Roman" w:hAnsiTheme="minorHAnsi" w:cstheme="minorHAnsi"/>
          <w:sz w:val="22"/>
          <w:szCs w:val="22"/>
          <w:lang w:val="en" w:eastAsia="en-AU"/>
        </w:rPr>
        <w:t>D</w:t>
      </w:r>
      <w:r w:rsidRPr="0026109C">
        <w:rPr>
          <w:rFonts w:asciiTheme="minorHAnsi" w:eastAsia="Times New Roman" w:hAnsiTheme="minorHAnsi" w:cstheme="minorHAnsi"/>
          <w:sz w:val="22"/>
          <w:szCs w:val="22"/>
          <w:lang w:val="en" w:eastAsia="en-AU"/>
        </w:rPr>
        <w:t xml:space="preserve">uring the 18th century, the meaning of </w:t>
      </w:r>
      <w:r w:rsidRPr="0026109C">
        <w:rPr>
          <w:rFonts w:asciiTheme="minorHAnsi" w:eastAsia="Times New Roman" w:hAnsiTheme="minorHAnsi" w:cstheme="minorHAnsi"/>
          <w:i/>
          <w:iCs/>
          <w:sz w:val="22"/>
          <w:szCs w:val="22"/>
          <w:lang w:val="en" w:eastAsia="en-AU"/>
        </w:rPr>
        <w:t>generosity</w:t>
      </w:r>
      <w:r w:rsidRPr="0026109C">
        <w:rPr>
          <w:rFonts w:asciiTheme="minorHAnsi" w:eastAsia="Times New Roman" w:hAnsiTheme="minorHAnsi" w:cstheme="minorHAnsi"/>
          <w:sz w:val="22"/>
          <w:szCs w:val="22"/>
          <w:lang w:val="en" w:eastAsia="en-AU"/>
        </w:rPr>
        <w:t xml:space="preserve"> continued to evolve in directions denoting the more specific, conte</w:t>
      </w:r>
      <w:r w:rsidR="00336654" w:rsidRPr="0026109C">
        <w:rPr>
          <w:rFonts w:asciiTheme="minorHAnsi" w:eastAsia="Times New Roman" w:hAnsiTheme="minorHAnsi" w:cstheme="minorHAnsi"/>
          <w:sz w:val="22"/>
          <w:szCs w:val="22"/>
          <w:lang w:val="en" w:eastAsia="en-AU"/>
        </w:rPr>
        <w:t xml:space="preserve">mporary meaning of </w:t>
      </w:r>
      <w:r w:rsidRPr="0026109C">
        <w:rPr>
          <w:rFonts w:asciiTheme="minorHAnsi" w:eastAsia="Times New Roman" w:hAnsiTheme="minorHAnsi" w:cstheme="minorHAnsi"/>
          <w:sz w:val="22"/>
          <w:szCs w:val="22"/>
          <w:lang w:val="en" w:eastAsia="en-AU"/>
        </w:rPr>
        <w:t xml:space="preserve">open–handedness, and liberality in the giving of money and possessions to others. This more specific meaning came to dominate English usage by the 19th century. </w:t>
      </w:r>
      <w:r w:rsidRPr="0026109C">
        <w:rPr>
          <w:rFonts w:asciiTheme="minorHAnsi" w:eastAsia="Times New Roman" w:hAnsiTheme="minorHAnsi" w:cstheme="minorHAnsi"/>
          <w:b/>
          <w:sz w:val="22"/>
          <w:szCs w:val="22"/>
          <w:lang w:val="en" w:eastAsia="en-AU"/>
        </w:rPr>
        <w:t xml:space="preserve">Over the last five centuries in the English speaking world, </w:t>
      </w:r>
      <w:r w:rsidRPr="0026109C">
        <w:rPr>
          <w:rFonts w:asciiTheme="minorHAnsi" w:eastAsia="Times New Roman" w:hAnsiTheme="minorHAnsi" w:cstheme="minorHAnsi"/>
          <w:b/>
          <w:i/>
          <w:iCs/>
          <w:sz w:val="22"/>
          <w:szCs w:val="22"/>
          <w:lang w:val="en" w:eastAsia="en-AU"/>
        </w:rPr>
        <w:t>generosity</w:t>
      </w:r>
      <w:r w:rsidRPr="0026109C">
        <w:rPr>
          <w:rFonts w:asciiTheme="minorHAnsi" w:eastAsia="Times New Roman" w:hAnsiTheme="minorHAnsi" w:cstheme="minorHAnsi"/>
          <w:b/>
          <w:sz w:val="22"/>
          <w:szCs w:val="22"/>
          <w:lang w:val="en" w:eastAsia="en-AU"/>
        </w:rPr>
        <w:t xml:space="preserve"> developed from being </w:t>
      </w:r>
      <w:r w:rsidR="00336654" w:rsidRPr="0026109C">
        <w:rPr>
          <w:rFonts w:asciiTheme="minorHAnsi" w:eastAsia="Times New Roman" w:hAnsiTheme="minorHAnsi" w:cstheme="minorHAnsi"/>
          <w:b/>
          <w:sz w:val="22"/>
          <w:szCs w:val="22"/>
          <w:lang w:val="en" w:eastAsia="en-AU"/>
        </w:rPr>
        <w:t>primarily the description of status</w:t>
      </w:r>
      <w:r w:rsidRPr="0026109C">
        <w:rPr>
          <w:rFonts w:asciiTheme="minorHAnsi" w:eastAsia="Times New Roman" w:hAnsiTheme="minorHAnsi" w:cstheme="minorHAnsi"/>
          <w:b/>
          <w:sz w:val="22"/>
          <w:szCs w:val="22"/>
          <w:lang w:val="en" w:eastAsia="en-AU"/>
        </w:rPr>
        <w:t xml:space="preserve"> pertaining to the elite nobility to being an achieved mark of admirable personal quality and action capable of being exercised in theory by any person who had learned virtue and noble character.</w:t>
      </w:r>
    </w:p>
    <w:p w:rsidR="00243F75" w:rsidRPr="0026109C" w:rsidRDefault="00DC62ED" w:rsidP="00336654">
      <w:pPr>
        <w:spacing w:before="100" w:beforeAutospacing="1" w:after="100" w:afterAutospacing="1"/>
        <w:jc w:val="both"/>
        <w:rPr>
          <w:rFonts w:asciiTheme="minorHAnsi" w:hAnsiTheme="minorHAnsi" w:cstheme="minorHAnsi"/>
          <w:b/>
          <w:sz w:val="22"/>
          <w:szCs w:val="22"/>
          <w:lang w:val="en-US"/>
        </w:rPr>
      </w:pPr>
      <w:r w:rsidRPr="0026109C">
        <w:rPr>
          <w:rFonts w:asciiTheme="minorHAnsi" w:hAnsiTheme="minorHAnsi" w:cstheme="minorHAnsi"/>
          <w:b/>
          <w:sz w:val="22"/>
          <w:szCs w:val="22"/>
          <w:lang w:val="en-US"/>
        </w:rPr>
        <w:t>Definitions</w:t>
      </w:r>
      <w:r w:rsidR="00505A6E" w:rsidRPr="0026109C">
        <w:rPr>
          <w:rFonts w:asciiTheme="minorHAnsi" w:hAnsiTheme="minorHAnsi" w:cstheme="minorHAnsi"/>
          <w:b/>
          <w:sz w:val="22"/>
          <w:szCs w:val="22"/>
          <w:lang w:val="en-US"/>
        </w:rPr>
        <w:t xml:space="preserve">:  </w:t>
      </w:r>
      <w:r w:rsidR="00243F75" w:rsidRPr="0026109C">
        <w:rPr>
          <w:rFonts w:asciiTheme="minorHAnsi" w:hAnsiTheme="minorHAnsi" w:cstheme="minorHAnsi"/>
          <w:sz w:val="22"/>
          <w:szCs w:val="22"/>
          <w:lang w:val="en-US"/>
        </w:rPr>
        <w:t>Generous: Nobl</w:t>
      </w:r>
      <w:r w:rsidR="0026109C">
        <w:rPr>
          <w:rFonts w:asciiTheme="minorHAnsi" w:hAnsiTheme="minorHAnsi" w:cstheme="minorHAnsi"/>
          <w:sz w:val="22"/>
          <w:szCs w:val="22"/>
          <w:lang w:val="en-US"/>
        </w:rPr>
        <w:t>e</w:t>
      </w:r>
      <w:r w:rsidR="00243F75" w:rsidRPr="0026109C">
        <w:rPr>
          <w:rFonts w:asciiTheme="minorHAnsi" w:hAnsiTheme="minorHAnsi" w:cstheme="minorHAnsi"/>
          <w:sz w:val="22"/>
          <w:szCs w:val="22"/>
          <w:lang w:val="en-US"/>
        </w:rPr>
        <w:t xml:space="preserve"> minded, not mean; free in giving, liberal; abundance, copious. </w:t>
      </w:r>
      <w:r w:rsidR="00550C7D" w:rsidRPr="0026109C">
        <w:rPr>
          <w:rFonts w:asciiTheme="minorHAnsi" w:hAnsiTheme="minorHAnsi" w:cstheme="minorHAnsi"/>
          <w:sz w:val="22"/>
          <w:szCs w:val="22"/>
          <w:lang w:val="en-US"/>
        </w:rPr>
        <w:t xml:space="preserve">A willingness to give more than is usual or expected. </w:t>
      </w:r>
      <w:r w:rsidR="00243F75" w:rsidRPr="0026109C">
        <w:rPr>
          <w:rFonts w:asciiTheme="minorHAnsi" w:hAnsiTheme="minorHAnsi" w:cstheme="minorHAnsi"/>
          <w:sz w:val="22"/>
          <w:szCs w:val="22"/>
          <w:lang w:val="en-US"/>
        </w:rPr>
        <w:t>(Australian Oxford Dictionary)</w:t>
      </w:r>
    </w:p>
    <w:p w:rsidR="00336654" w:rsidRPr="0026109C" w:rsidRDefault="00336654" w:rsidP="00550C7D">
      <w:pPr>
        <w:pStyle w:val="Heading2"/>
        <w:shd w:val="clear" w:color="auto" w:fill="FFFFFF"/>
        <w:rPr>
          <w:rFonts w:asciiTheme="minorHAnsi" w:hAnsiTheme="minorHAnsi" w:cstheme="minorHAnsi"/>
          <w:b w:val="0"/>
          <w:sz w:val="22"/>
          <w:szCs w:val="22"/>
          <w:lang w:val="en"/>
        </w:rPr>
      </w:pPr>
      <w:r w:rsidRPr="0026109C">
        <w:rPr>
          <w:rFonts w:asciiTheme="minorHAnsi" w:hAnsiTheme="minorHAnsi" w:cstheme="minorHAnsi"/>
          <w:b w:val="0"/>
          <w:sz w:val="22"/>
          <w:szCs w:val="22"/>
          <w:lang w:val="en"/>
        </w:rPr>
        <w:t xml:space="preserve">Generosity is the </w:t>
      </w:r>
      <w:r w:rsidRPr="0026109C">
        <w:rPr>
          <w:rFonts w:asciiTheme="minorHAnsi" w:hAnsiTheme="minorHAnsi" w:cstheme="minorHAnsi"/>
          <w:sz w:val="22"/>
          <w:szCs w:val="22"/>
          <w:lang w:val="en"/>
        </w:rPr>
        <w:t>virtue of being unattached to material possessions</w:t>
      </w:r>
      <w:r w:rsidRPr="0026109C">
        <w:rPr>
          <w:rFonts w:asciiTheme="minorHAnsi" w:hAnsiTheme="minorHAnsi" w:cstheme="minorHAnsi"/>
          <w:b w:val="0"/>
          <w:sz w:val="22"/>
          <w:szCs w:val="22"/>
          <w:lang w:val="en"/>
        </w:rPr>
        <w:t xml:space="preserve">, often symbolized by the giving of </w:t>
      </w:r>
      <w:r w:rsidR="00550C7D" w:rsidRPr="0026109C">
        <w:rPr>
          <w:rFonts w:asciiTheme="minorHAnsi" w:hAnsiTheme="minorHAnsi" w:cstheme="minorHAnsi"/>
          <w:b w:val="0"/>
          <w:sz w:val="22"/>
          <w:szCs w:val="22"/>
          <w:lang w:val="en"/>
        </w:rPr>
        <w:t>gifts. (Wikipedia)</w:t>
      </w:r>
    </w:p>
    <w:tbl>
      <w:tblPr>
        <w:tblW w:w="5000" w:type="pct"/>
        <w:jc w:val="center"/>
        <w:tblCellSpacing w:w="0" w:type="dxa"/>
        <w:tblCellMar>
          <w:left w:w="0" w:type="dxa"/>
          <w:right w:w="0" w:type="dxa"/>
        </w:tblCellMar>
        <w:tblLook w:val="04A0" w:firstRow="1" w:lastRow="0" w:firstColumn="1" w:lastColumn="0" w:noHBand="0" w:noVBand="1"/>
      </w:tblPr>
      <w:tblGrid>
        <w:gridCol w:w="10467"/>
      </w:tblGrid>
      <w:tr w:rsidR="00550C7D" w:rsidRPr="0026109C" w:rsidTr="00663790">
        <w:trPr>
          <w:tblCellSpacing w:w="0" w:type="dxa"/>
          <w:jc w:val="center"/>
        </w:trPr>
        <w:tc>
          <w:tcPr>
            <w:tcW w:w="0" w:type="auto"/>
            <w:vAlign w:val="center"/>
            <w:hideMark/>
          </w:tcPr>
          <w:p w:rsidR="00550C7D" w:rsidRPr="0026109C" w:rsidRDefault="0060641C" w:rsidP="00CE4ECD">
            <w:pPr>
              <w:jc w:val="both"/>
              <w:rPr>
                <w:rFonts w:asciiTheme="minorHAnsi" w:hAnsiTheme="minorHAnsi" w:cstheme="minorHAnsi"/>
                <w:sz w:val="22"/>
                <w:szCs w:val="22"/>
              </w:rPr>
            </w:pPr>
            <w:r w:rsidRPr="0026109C">
              <w:rPr>
                <w:rFonts w:asciiTheme="minorHAnsi" w:hAnsiTheme="minorHAnsi" w:cstheme="minorHAnsi"/>
                <w:sz w:val="22"/>
                <w:szCs w:val="22"/>
              </w:rPr>
              <w:t>According to Strong’s Exhaustive Concordance t</w:t>
            </w:r>
            <w:r w:rsidR="00550C7D" w:rsidRPr="0026109C">
              <w:rPr>
                <w:rFonts w:asciiTheme="minorHAnsi" w:hAnsiTheme="minorHAnsi" w:cstheme="minorHAnsi"/>
                <w:sz w:val="22"/>
                <w:szCs w:val="22"/>
              </w:rPr>
              <w:t>he Greek word</w:t>
            </w:r>
            <w:r w:rsidR="00550C7D" w:rsidRPr="0026109C">
              <w:rPr>
                <w:rStyle w:val="tophdg"/>
                <w:rFonts w:asciiTheme="minorHAnsi" w:hAnsiTheme="minorHAnsi" w:cstheme="minorHAnsi"/>
                <w:sz w:val="22"/>
                <w:szCs w:val="22"/>
              </w:rPr>
              <w:t xml:space="preserve">: </w:t>
            </w:r>
            <w:r w:rsidR="00550C7D" w:rsidRPr="0026109C">
              <w:rPr>
                <w:rStyle w:val="greek"/>
                <w:rFonts w:asciiTheme="minorHAnsi" w:hAnsiTheme="minorHAnsi" w:cstheme="minorHAnsi"/>
                <w:sz w:val="22"/>
                <w:szCs w:val="22"/>
              </w:rPr>
              <w:t xml:space="preserve">εὐμετάδοτος, translated generous has the short definition of </w:t>
            </w:r>
            <w:r w:rsidR="00550C7D" w:rsidRPr="0026109C">
              <w:rPr>
                <w:rStyle w:val="greek"/>
                <w:rFonts w:asciiTheme="minorHAnsi" w:hAnsiTheme="minorHAnsi" w:cstheme="minorHAnsi"/>
                <w:b/>
                <w:sz w:val="22"/>
                <w:szCs w:val="22"/>
              </w:rPr>
              <w:t>willing, sharing, ready to impart.</w:t>
            </w:r>
            <w:r w:rsidR="00CE4ECD" w:rsidRPr="0026109C">
              <w:rPr>
                <w:rStyle w:val="greek"/>
                <w:rFonts w:asciiTheme="minorHAnsi" w:hAnsiTheme="minorHAnsi" w:cstheme="minorHAnsi"/>
                <w:b/>
                <w:sz w:val="22"/>
                <w:szCs w:val="22"/>
              </w:rPr>
              <w:t xml:space="preserve"> </w:t>
            </w:r>
            <w:r w:rsidR="00FA7BC4" w:rsidRPr="0026109C">
              <w:rPr>
                <w:rStyle w:val="greek"/>
                <w:rFonts w:asciiTheme="minorHAnsi" w:hAnsiTheme="minorHAnsi" w:cstheme="minorHAnsi"/>
                <w:sz w:val="22"/>
                <w:szCs w:val="22"/>
              </w:rPr>
              <w:t>For example:</w:t>
            </w:r>
          </w:p>
          <w:tbl>
            <w:tblPr>
              <w:tblW w:w="5000" w:type="pct"/>
              <w:jc w:val="center"/>
              <w:tblCellSpacing w:w="0" w:type="dxa"/>
              <w:tblCellMar>
                <w:left w:w="0" w:type="dxa"/>
                <w:right w:w="0" w:type="dxa"/>
              </w:tblCellMar>
              <w:tblLook w:val="04A0" w:firstRow="1" w:lastRow="0" w:firstColumn="1" w:lastColumn="0" w:noHBand="0" w:noVBand="1"/>
            </w:tblPr>
            <w:tblGrid>
              <w:gridCol w:w="10467"/>
            </w:tblGrid>
            <w:tr w:rsidR="00550C7D" w:rsidRPr="0026109C" w:rsidTr="00663790">
              <w:trPr>
                <w:tblCellSpacing w:w="0" w:type="dxa"/>
                <w:jc w:val="center"/>
              </w:trPr>
              <w:tc>
                <w:tcPr>
                  <w:tcW w:w="0" w:type="auto"/>
                  <w:vAlign w:val="center"/>
                  <w:hideMark/>
                </w:tcPr>
                <w:p w:rsidR="00550C7D" w:rsidRPr="0026109C" w:rsidRDefault="00550C7D" w:rsidP="00CE4ECD">
                  <w:pPr>
                    <w:jc w:val="both"/>
                    <w:rPr>
                      <w:rFonts w:asciiTheme="minorHAnsi" w:hAnsiTheme="minorHAnsi" w:cstheme="minorHAnsi"/>
                      <w:sz w:val="22"/>
                      <w:szCs w:val="22"/>
                    </w:rPr>
                  </w:pPr>
                </w:p>
              </w:tc>
            </w:tr>
          </w:tbl>
          <w:p w:rsidR="00550C7D" w:rsidRPr="0026109C" w:rsidRDefault="00550C7D" w:rsidP="00CE4ECD">
            <w:pPr>
              <w:jc w:val="both"/>
              <w:rPr>
                <w:rFonts w:asciiTheme="minorHAnsi" w:hAnsiTheme="minorHAnsi" w:cstheme="minorHAnsi"/>
                <w:sz w:val="22"/>
                <w:szCs w:val="22"/>
              </w:rPr>
            </w:pPr>
          </w:p>
        </w:tc>
      </w:tr>
    </w:tbl>
    <w:p w:rsidR="00550C7D" w:rsidRPr="0026109C" w:rsidRDefault="00550C7D" w:rsidP="00CE4ECD">
      <w:pPr>
        <w:jc w:val="both"/>
        <w:rPr>
          <w:rFonts w:asciiTheme="minorHAnsi" w:hAnsiTheme="minorHAnsi" w:cstheme="minorHAnsi"/>
          <w:vanish/>
          <w:sz w:val="22"/>
          <w:szCs w:val="22"/>
        </w:rPr>
      </w:pPr>
    </w:p>
    <w:tbl>
      <w:tblPr>
        <w:tblW w:w="0" w:type="auto"/>
        <w:jc w:val="center"/>
        <w:tblCellSpacing w:w="0" w:type="dxa"/>
        <w:tblCellMar>
          <w:left w:w="0" w:type="dxa"/>
          <w:right w:w="0" w:type="dxa"/>
        </w:tblCellMar>
        <w:tblLook w:val="04A0" w:firstRow="1" w:lastRow="0" w:firstColumn="1" w:lastColumn="0" w:noHBand="0" w:noVBand="1"/>
      </w:tblPr>
      <w:tblGrid>
        <w:gridCol w:w="9333"/>
      </w:tblGrid>
      <w:tr w:rsidR="00550C7D" w:rsidRPr="0026109C" w:rsidTr="00113A6E">
        <w:trPr>
          <w:tblCellSpacing w:w="0" w:type="dxa"/>
          <w:jc w:val="center"/>
        </w:trPr>
        <w:tc>
          <w:tcPr>
            <w:tcW w:w="9333" w:type="dxa"/>
            <w:vAlign w:val="center"/>
            <w:hideMark/>
          </w:tcPr>
          <w:p w:rsidR="00550C7D" w:rsidRPr="0026109C" w:rsidRDefault="00550C7D" w:rsidP="00CE4ECD">
            <w:pPr>
              <w:jc w:val="both"/>
              <w:rPr>
                <w:rFonts w:asciiTheme="minorHAnsi" w:hAnsiTheme="minorHAnsi" w:cstheme="minorHAnsi"/>
                <w:sz w:val="22"/>
                <w:szCs w:val="22"/>
              </w:rPr>
            </w:pPr>
          </w:p>
        </w:tc>
      </w:tr>
      <w:tr w:rsidR="00550C7D" w:rsidRPr="0026109C" w:rsidTr="00113A6E">
        <w:trPr>
          <w:tblCellSpacing w:w="0" w:type="dxa"/>
          <w:jc w:val="center"/>
        </w:trPr>
        <w:tc>
          <w:tcPr>
            <w:tcW w:w="9333" w:type="dxa"/>
            <w:vAlign w:val="center"/>
            <w:hideMark/>
          </w:tcPr>
          <w:p w:rsidR="00550C7D" w:rsidRPr="0026109C" w:rsidRDefault="0060641C" w:rsidP="00CE4ECD">
            <w:pPr>
              <w:jc w:val="both"/>
              <w:rPr>
                <w:rFonts w:asciiTheme="minorHAnsi" w:hAnsiTheme="minorHAnsi" w:cstheme="minorHAnsi"/>
                <w:sz w:val="22"/>
                <w:szCs w:val="22"/>
              </w:rPr>
            </w:pPr>
            <w:r w:rsidRPr="0026109C">
              <w:rPr>
                <w:rFonts w:asciiTheme="minorHAnsi" w:hAnsiTheme="minorHAnsi" w:cstheme="minorHAnsi"/>
                <w:i/>
                <w:iCs/>
                <w:sz w:val="22"/>
                <w:szCs w:val="22"/>
              </w:rPr>
              <w:t>Eumetádotos</w:t>
            </w:r>
            <w:r w:rsidR="00550C7D" w:rsidRPr="0026109C">
              <w:rPr>
                <w:rFonts w:asciiTheme="minorHAnsi" w:hAnsiTheme="minorHAnsi" w:cstheme="minorHAnsi"/>
                <w:sz w:val="22"/>
                <w:szCs w:val="22"/>
              </w:rPr>
              <w:t xml:space="preserve"> </w:t>
            </w:r>
            <w:r w:rsidRPr="0026109C">
              <w:rPr>
                <w:rFonts w:asciiTheme="minorHAnsi" w:hAnsiTheme="minorHAnsi" w:cstheme="minorHAnsi"/>
                <w:sz w:val="22"/>
                <w:szCs w:val="22"/>
              </w:rPr>
              <w:t>(“</w:t>
            </w:r>
            <w:r w:rsidR="00CE4ECD" w:rsidRPr="0026109C">
              <w:rPr>
                <w:rFonts w:asciiTheme="minorHAnsi" w:hAnsiTheme="minorHAnsi" w:cstheme="minorHAnsi"/>
                <w:sz w:val="22"/>
                <w:szCs w:val="22"/>
              </w:rPr>
              <w:t xml:space="preserve">give over, impart") – </w:t>
            </w:r>
            <w:r w:rsidR="00550C7D" w:rsidRPr="0026109C">
              <w:rPr>
                <w:rFonts w:asciiTheme="minorHAnsi" w:hAnsiTheme="minorHAnsi" w:cstheme="minorHAnsi"/>
                <w:sz w:val="22"/>
                <w:szCs w:val="22"/>
              </w:rPr>
              <w:t>give from a liberal (</w:t>
            </w:r>
            <w:r w:rsidR="00550C7D" w:rsidRPr="0026109C">
              <w:rPr>
                <w:rFonts w:asciiTheme="minorHAnsi" w:hAnsiTheme="minorHAnsi" w:cstheme="minorHAnsi"/>
                <w:i/>
                <w:iCs/>
                <w:sz w:val="22"/>
                <w:szCs w:val="22"/>
              </w:rPr>
              <w:t>generous</w:t>
            </w:r>
            <w:r w:rsidR="00550C7D" w:rsidRPr="0026109C">
              <w:rPr>
                <w:rFonts w:asciiTheme="minorHAnsi" w:hAnsiTheme="minorHAnsi" w:cstheme="minorHAnsi"/>
                <w:sz w:val="22"/>
                <w:szCs w:val="22"/>
              </w:rPr>
              <w:t xml:space="preserve">) attitude that is </w:t>
            </w:r>
            <w:r w:rsidR="00550C7D" w:rsidRPr="0026109C">
              <w:rPr>
                <w:rFonts w:asciiTheme="minorHAnsi" w:hAnsiTheme="minorHAnsi" w:cstheme="minorHAnsi"/>
                <w:i/>
                <w:iCs/>
                <w:sz w:val="22"/>
                <w:szCs w:val="22"/>
              </w:rPr>
              <w:t>ready to share</w:t>
            </w:r>
            <w:r w:rsidR="00550C7D" w:rsidRPr="0026109C">
              <w:rPr>
                <w:rFonts w:asciiTheme="minorHAnsi" w:hAnsiTheme="minorHAnsi" w:cstheme="minorHAnsi"/>
                <w:sz w:val="22"/>
                <w:szCs w:val="22"/>
              </w:rPr>
              <w:t xml:space="preserve"> (reach out).  Or</w:t>
            </w:r>
          </w:p>
          <w:p w:rsidR="00550C7D" w:rsidRPr="0026109C" w:rsidRDefault="00550C7D" w:rsidP="00CE4ECD">
            <w:pPr>
              <w:jc w:val="both"/>
              <w:rPr>
                <w:rFonts w:asciiTheme="minorHAnsi" w:hAnsiTheme="minorHAnsi" w:cstheme="minorHAnsi"/>
                <w:sz w:val="22"/>
                <w:szCs w:val="22"/>
              </w:rPr>
            </w:pPr>
            <w:r w:rsidRPr="0026109C">
              <w:rPr>
                <w:rFonts w:asciiTheme="minorHAnsi" w:hAnsiTheme="minorHAnsi" w:cstheme="minorHAnsi"/>
                <w:sz w:val="22"/>
                <w:szCs w:val="22"/>
              </w:rPr>
              <w:t>("</w:t>
            </w:r>
            <w:r w:rsidR="0060641C" w:rsidRPr="0026109C">
              <w:rPr>
                <w:rFonts w:asciiTheme="minorHAnsi" w:hAnsiTheme="minorHAnsi" w:cstheme="minorHAnsi"/>
                <w:sz w:val="22"/>
                <w:szCs w:val="22"/>
              </w:rPr>
              <w:t>Giving</w:t>
            </w:r>
            <w:r w:rsidRPr="0026109C">
              <w:rPr>
                <w:rFonts w:asciiTheme="minorHAnsi" w:hAnsiTheme="minorHAnsi" w:cstheme="minorHAnsi"/>
                <w:sz w:val="22"/>
                <w:szCs w:val="22"/>
              </w:rPr>
              <w:t xml:space="preserve"> over what is good") refers to </w:t>
            </w:r>
            <w:r w:rsidRPr="0026109C">
              <w:rPr>
                <w:rFonts w:asciiTheme="minorHAnsi" w:hAnsiTheme="minorHAnsi" w:cstheme="minorHAnsi"/>
                <w:i/>
                <w:iCs/>
                <w:sz w:val="22"/>
                <w:szCs w:val="22"/>
              </w:rPr>
              <w:t>spontaneous</w:t>
            </w:r>
            <w:r w:rsidRPr="0026109C">
              <w:rPr>
                <w:rFonts w:asciiTheme="minorHAnsi" w:hAnsiTheme="minorHAnsi" w:cstheme="minorHAnsi"/>
                <w:sz w:val="22"/>
                <w:szCs w:val="22"/>
              </w:rPr>
              <w:t xml:space="preserve">, </w:t>
            </w:r>
            <w:r w:rsidRPr="0026109C">
              <w:rPr>
                <w:rFonts w:asciiTheme="minorHAnsi" w:hAnsiTheme="minorHAnsi" w:cstheme="minorHAnsi"/>
                <w:i/>
                <w:iCs/>
                <w:sz w:val="22"/>
                <w:szCs w:val="22"/>
              </w:rPr>
              <w:t>willing giving</w:t>
            </w:r>
            <w:r w:rsidRPr="0026109C">
              <w:rPr>
                <w:rFonts w:asciiTheme="minorHAnsi" w:hAnsiTheme="minorHAnsi" w:cstheme="minorHAnsi"/>
                <w:sz w:val="22"/>
                <w:szCs w:val="22"/>
              </w:rPr>
              <w:t xml:space="preserve"> and emphasizes being ready for </w:t>
            </w:r>
            <w:r w:rsidRPr="0026109C">
              <w:rPr>
                <w:rFonts w:asciiTheme="minorHAnsi" w:hAnsiTheme="minorHAnsi" w:cstheme="minorHAnsi"/>
                <w:i/>
                <w:iCs/>
                <w:sz w:val="22"/>
                <w:szCs w:val="22"/>
              </w:rPr>
              <w:t>outreach</w:t>
            </w:r>
            <w:r w:rsidRPr="0026109C">
              <w:rPr>
                <w:rFonts w:asciiTheme="minorHAnsi" w:hAnsiTheme="minorHAnsi" w:cstheme="minorHAnsi"/>
                <w:sz w:val="22"/>
                <w:szCs w:val="22"/>
              </w:rPr>
              <w:t>. Or,</w:t>
            </w:r>
          </w:p>
          <w:p w:rsidR="00550C7D" w:rsidRPr="0026109C" w:rsidRDefault="00550C7D" w:rsidP="00CE4ECD">
            <w:pPr>
              <w:jc w:val="both"/>
              <w:rPr>
                <w:rFonts w:asciiTheme="minorHAnsi" w:hAnsiTheme="minorHAnsi" w:cstheme="minorHAnsi"/>
                <w:sz w:val="22"/>
                <w:szCs w:val="22"/>
              </w:rPr>
            </w:pPr>
            <w:r w:rsidRPr="0026109C">
              <w:rPr>
                <w:rFonts w:asciiTheme="minorHAnsi" w:hAnsiTheme="minorHAnsi" w:cstheme="minorHAnsi"/>
                <w:sz w:val="22"/>
                <w:szCs w:val="22"/>
              </w:rPr>
              <w:t xml:space="preserve">Descriptive of someone who "open-handedly" (willingly) shares, i.e. stands "ready to impart". Or, </w:t>
            </w:r>
          </w:p>
          <w:p w:rsidR="00FA7BC4" w:rsidRPr="0026109C" w:rsidRDefault="00550C7D" w:rsidP="00CE4ECD">
            <w:pPr>
              <w:jc w:val="both"/>
              <w:rPr>
                <w:rFonts w:asciiTheme="minorHAnsi" w:hAnsiTheme="minorHAnsi" w:cstheme="minorHAnsi"/>
                <w:sz w:val="22"/>
                <w:szCs w:val="22"/>
              </w:rPr>
            </w:pPr>
            <w:r w:rsidRPr="0026109C">
              <w:rPr>
                <w:rFonts w:asciiTheme="minorHAnsi" w:hAnsiTheme="minorHAnsi" w:cstheme="minorHAnsi"/>
                <w:sz w:val="22"/>
                <w:szCs w:val="22"/>
              </w:rPr>
              <w:t>"</w:t>
            </w:r>
            <w:r w:rsidR="0060641C" w:rsidRPr="0026109C">
              <w:rPr>
                <w:rFonts w:asciiTheme="minorHAnsi" w:hAnsiTheme="minorHAnsi" w:cstheme="minorHAnsi"/>
                <w:sz w:val="22"/>
                <w:szCs w:val="22"/>
              </w:rPr>
              <w:t>Liberality</w:t>
            </w:r>
            <w:r w:rsidR="00CE4ECD" w:rsidRPr="0026109C">
              <w:rPr>
                <w:rFonts w:asciiTheme="minorHAnsi" w:hAnsiTheme="minorHAnsi" w:cstheme="minorHAnsi"/>
                <w:sz w:val="22"/>
                <w:szCs w:val="22"/>
              </w:rPr>
              <w:t>”</w:t>
            </w:r>
            <w:r w:rsidRPr="0026109C">
              <w:rPr>
                <w:rFonts w:asciiTheme="minorHAnsi" w:hAnsiTheme="minorHAnsi" w:cstheme="minorHAnsi"/>
                <w:sz w:val="22"/>
                <w:szCs w:val="22"/>
              </w:rPr>
              <w:t xml:space="preserve">, or the ease and joy with which one makes one's wealth useful to </w:t>
            </w:r>
            <w:r w:rsidRPr="0026109C">
              <w:rPr>
                <w:rFonts w:asciiTheme="minorHAnsi" w:hAnsiTheme="minorHAnsi" w:cstheme="minorHAnsi"/>
                <w:i/>
                <w:iCs/>
                <w:sz w:val="22"/>
                <w:szCs w:val="22"/>
              </w:rPr>
              <w:t>others</w:t>
            </w:r>
            <w:r w:rsidR="00CE4ECD" w:rsidRPr="0026109C">
              <w:rPr>
                <w:rFonts w:asciiTheme="minorHAnsi" w:hAnsiTheme="minorHAnsi" w:cstheme="minorHAnsi"/>
                <w:sz w:val="22"/>
                <w:szCs w:val="22"/>
              </w:rPr>
              <w:t>,</w:t>
            </w:r>
            <w:r w:rsidR="0060641C" w:rsidRPr="0026109C">
              <w:rPr>
                <w:rFonts w:asciiTheme="minorHAnsi" w:hAnsiTheme="minorHAnsi" w:cstheme="minorHAnsi"/>
                <w:sz w:val="22"/>
                <w:szCs w:val="22"/>
              </w:rPr>
              <w:t xml:space="preserve"> passes</w:t>
            </w:r>
            <w:r w:rsidRPr="0026109C">
              <w:rPr>
                <w:rFonts w:asciiTheme="minorHAnsi" w:hAnsiTheme="minorHAnsi" w:cstheme="minorHAnsi"/>
                <w:i/>
                <w:iCs/>
                <w:sz w:val="22"/>
                <w:szCs w:val="22"/>
              </w:rPr>
              <w:t xml:space="preserve"> on</w:t>
            </w:r>
            <w:r w:rsidRPr="0026109C">
              <w:rPr>
                <w:rFonts w:asciiTheme="minorHAnsi" w:hAnsiTheme="minorHAnsi" w:cstheme="minorHAnsi"/>
                <w:sz w:val="22"/>
                <w:szCs w:val="22"/>
              </w:rPr>
              <w:t xml:space="preserve"> without regret that which is gained, </w:t>
            </w:r>
            <w:r w:rsidRPr="0026109C">
              <w:rPr>
                <w:rFonts w:asciiTheme="minorHAnsi" w:hAnsiTheme="minorHAnsi" w:cstheme="minorHAnsi"/>
                <w:i/>
                <w:iCs/>
                <w:sz w:val="22"/>
                <w:szCs w:val="22"/>
              </w:rPr>
              <w:t>without afterthought</w:t>
            </w:r>
            <w:r w:rsidRPr="0026109C">
              <w:rPr>
                <w:rFonts w:asciiTheme="minorHAnsi" w:hAnsiTheme="minorHAnsi" w:cstheme="minorHAnsi"/>
                <w:sz w:val="22"/>
                <w:szCs w:val="22"/>
              </w:rPr>
              <w:t xml:space="preserve">. </w:t>
            </w:r>
          </w:p>
          <w:p w:rsidR="00FA7BC4" w:rsidRPr="0026109C" w:rsidRDefault="00FA7BC4" w:rsidP="00CE4ECD">
            <w:pPr>
              <w:jc w:val="both"/>
              <w:rPr>
                <w:rFonts w:asciiTheme="minorHAnsi" w:hAnsiTheme="minorHAnsi" w:cstheme="minorHAnsi"/>
                <w:sz w:val="22"/>
                <w:szCs w:val="22"/>
              </w:rPr>
            </w:pPr>
            <w:r w:rsidRPr="0026109C">
              <w:rPr>
                <w:rFonts w:asciiTheme="minorHAnsi" w:hAnsiTheme="minorHAnsi" w:cstheme="minorHAnsi"/>
                <w:sz w:val="22"/>
                <w:szCs w:val="22"/>
              </w:rPr>
              <w:t xml:space="preserve">                                                                                                                 </w:t>
            </w:r>
            <w:r w:rsidR="00676B8B" w:rsidRPr="0026109C">
              <w:rPr>
                <w:rFonts w:asciiTheme="minorHAnsi" w:hAnsiTheme="minorHAnsi" w:cstheme="minorHAnsi"/>
                <w:sz w:val="22"/>
                <w:szCs w:val="22"/>
              </w:rPr>
              <w:t xml:space="preserve"> </w:t>
            </w:r>
            <w:r w:rsidRPr="0026109C">
              <w:rPr>
                <w:rFonts w:asciiTheme="minorHAnsi" w:hAnsiTheme="minorHAnsi" w:cstheme="minorHAnsi"/>
                <w:sz w:val="22"/>
                <w:szCs w:val="22"/>
              </w:rPr>
              <w:t xml:space="preserve"> Page 1 of</w:t>
            </w:r>
            <w:r w:rsidR="00676B8B" w:rsidRPr="0026109C">
              <w:rPr>
                <w:rFonts w:asciiTheme="minorHAnsi" w:hAnsiTheme="minorHAnsi" w:cstheme="minorHAnsi"/>
                <w:sz w:val="22"/>
                <w:szCs w:val="22"/>
              </w:rPr>
              <w:t xml:space="preserve"> 6</w:t>
            </w:r>
          </w:p>
          <w:p w:rsidR="008D3E9A" w:rsidRPr="0026109C" w:rsidRDefault="002061FC" w:rsidP="00CE4ECD">
            <w:pPr>
              <w:jc w:val="both"/>
              <w:rPr>
                <w:rFonts w:asciiTheme="minorHAnsi" w:hAnsiTheme="minorHAnsi" w:cstheme="minorHAnsi"/>
                <w:sz w:val="22"/>
                <w:szCs w:val="22"/>
              </w:rPr>
            </w:pPr>
            <w:r w:rsidRPr="0026109C">
              <w:rPr>
                <w:rFonts w:asciiTheme="minorHAnsi" w:hAnsiTheme="minorHAnsi" w:cstheme="minorHAnsi"/>
                <w:sz w:val="22"/>
                <w:szCs w:val="22"/>
              </w:rPr>
              <w:t xml:space="preserve"> </w:t>
            </w:r>
            <w:r w:rsidR="006D260B" w:rsidRPr="0026109C">
              <w:rPr>
                <w:rFonts w:asciiTheme="minorHAnsi" w:hAnsiTheme="minorHAnsi" w:cstheme="minorHAnsi"/>
                <w:b/>
                <w:sz w:val="22"/>
                <w:szCs w:val="22"/>
              </w:rPr>
              <w:t>Sociological Research:</w:t>
            </w:r>
          </w:p>
          <w:p w:rsidR="006D260B" w:rsidRPr="0026109C" w:rsidRDefault="006D260B" w:rsidP="00CE4ECD">
            <w:pPr>
              <w:jc w:val="both"/>
              <w:rPr>
                <w:rFonts w:asciiTheme="minorHAnsi" w:hAnsiTheme="minorHAnsi" w:cstheme="minorHAnsi"/>
                <w:sz w:val="22"/>
                <w:szCs w:val="22"/>
              </w:rPr>
            </w:pPr>
            <w:r w:rsidRPr="0026109C">
              <w:rPr>
                <w:rFonts w:asciiTheme="minorHAnsi" w:hAnsiTheme="minorHAnsi" w:cstheme="minorHAnsi"/>
                <w:sz w:val="22"/>
                <w:szCs w:val="22"/>
              </w:rPr>
              <w:t xml:space="preserve">According to the book </w:t>
            </w:r>
            <w:r w:rsidR="00545F28" w:rsidRPr="0026109C">
              <w:rPr>
                <w:rFonts w:asciiTheme="minorHAnsi" w:hAnsiTheme="minorHAnsi" w:cstheme="minorHAnsi"/>
                <w:b/>
                <w:sz w:val="22"/>
                <w:szCs w:val="22"/>
              </w:rPr>
              <w:t>‘</w:t>
            </w:r>
            <w:r w:rsidRPr="0026109C">
              <w:rPr>
                <w:rFonts w:asciiTheme="minorHAnsi" w:hAnsiTheme="minorHAnsi" w:cstheme="minorHAnsi"/>
                <w:b/>
                <w:sz w:val="22"/>
                <w:szCs w:val="22"/>
              </w:rPr>
              <w:t>The Paradox of Generosity</w:t>
            </w:r>
            <w:r w:rsidR="00545F28" w:rsidRPr="0026109C">
              <w:rPr>
                <w:rFonts w:asciiTheme="minorHAnsi" w:hAnsiTheme="minorHAnsi" w:cstheme="minorHAnsi"/>
                <w:b/>
                <w:sz w:val="22"/>
                <w:szCs w:val="22"/>
              </w:rPr>
              <w:t>’</w:t>
            </w:r>
            <w:r w:rsidRPr="0026109C">
              <w:rPr>
                <w:rFonts w:asciiTheme="minorHAnsi" w:hAnsiTheme="minorHAnsi" w:cstheme="minorHAnsi"/>
                <w:sz w:val="22"/>
                <w:szCs w:val="22"/>
              </w:rPr>
              <w:t>, published in 2014, sociologists Christian Smith and Hilary Davidson surveyed 2,000 individuals over a 5 year period and found that Americans who volunteered an average of 5.8 hours a month described themselves as ‘very happy’ while those who described themselves as ‘unhappy’ volunteered just 0.6 hours per month.</w:t>
            </w:r>
          </w:p>
          <w:p w:rsidR="006D260B" w:rsidRPr="0026109C" w:rsidRDefault="006D260B" w:rsidP="00CE4ECD">
            <w:pPr>
              <w:jc w:val="both"/>
              <w:rPr>
                <w:rFonts w:asciiTheme="minorHAnsi" w:hAnsiTheme="minorHAnsi" w:cstheme="minorHAnsi"/>
                <w:sz w:val="22"/>
                <w:szCs w:val="22"/>
              </w:rPr>
            </w:pPr>
            <w:r w:rsidRPr="0026109C">
              <w:rPr>
                <w:rFonts w:asciiTheme="minorHAnsi" w:hAnsiTheme="minorHAnsi" w:cstheme="minorHAnsi"/>
                <w:sz w:val="22"/>
                <w:szCs w:val="22"/>
              </w:rPr>
              <w:t>The authors also tracked the spending habits of 40 families from different cities and cultural backgrounds and found low</w:t>
            </w:r>
            <w:r w:rsidR="00545F28" w:rsidRPr="0026109C">
              <w:rPr>
                <w:rFonts w:asciiTheme="minorHAnsi" w:hAnsiTheme="minorHAnsi" w:cstheme="minorHAnsi"/>
                <w:sz w:val="22"/>
                <w:szCs w:val="22"/>
              </w:rPr>
              <w:t>er depression rates among those who donated more than 10% of their  incomes and those who are very giving in relationships – being emotionally available and hospitable – are more likely to be in better health than those who are not.</w:t>
            </w:r>
          </w:p>
          <w:p w:rsidR="00545F28" w:rsidRPr="0026109C" w:rsidRDefault="00545F28" w:rsidP="00CE4ECD">
            <w:pPr>
              <w:jc w:val="both"/>
              <w:rPr>
                <w:rFonts w:asciiTheme="minorHAnsi" w:hAnsiTheme="minorHAnsi" w:cstheme="minorHAnsi"/>
                <w:b/>
                <w:sz w:val="22"/>
                <w:szCs w:val="22"/>
              </w:rPr>
            </w:pPr>
            <w:r w:rsidRPr="0026109C">
              <w:rPr>
                <w:rFonts w:asciiTheme="minorHAnsi" w:hAnsiTheme="minorHAnsi" w:cstheme="minorHAnsi"/>
                <w:sz w:val="22"/>
                <w:szCs w:val="22"/>
              </w:rPr>
              <w:t xml:space="preserve">To gain these benefits, the authors concluded, generosity need to be a </w:t>
            </w:r>
            <w:r w:rsidRPr="0026109C">
              <w:rPr>
                <w:rFonts w:asciiTheme="minorHAnsi" w:hAnsiTheme="minorHAnsi" w:cstheme="minorHAnsi"/>
                <w:b/>
                <w:sz w:val="22"/>
                <w:szCs w:val="22"/>
              </w:rPr>
              <w:t>“practice or lifestyle…one off things don’t affect us that much whereas generous gestures that we repeat, gestures that are sustained as part of our life choices have a tremendous beneficial effect.”</w:t>
            </w:r>
          </w:p>
          <w:p w:rsidR="00545F28" w:rsidRPr="0026109C" w:rsidRDefault="00545F28" w:rsidP="00CE4ECD">
            <w:pPr>
              <w:jc w:val="both"/>
              <w:rPr>
                <w:rFonts w:asciiTheme="minorHAnsi" w:hAnsiTheme="minorHAnsi" w:cstheme="minorHAnsi"/>
                <w:b/>
                <w:sz w:val="22"/>
                <w:szCs w:val="22"/>
              </w:rPr>
            </w:pPr>
            <w:r w:rsidRPr="0026109C">
              <w:rPr>
                <w:rFonts w:asciiTheme="minorHAnsi" w:hAnsiTheme="minorHAnsi" w:cstheme="minorHAnsi"/>
                <w:sz w:val="22"/>
                <w:szCs w:val="22"/>
              </w:rPr>
              <w:t xml:space="preserve">What stops generosity?  </w:t>
            </w:r>
            <w:r w:rsidRPr="0026109C">
              <w:rPr>
                <w:rFonts w:asciiTheme="minorHAnsi" w:hAnsiTheme="minorHAnsi" w:cstheme="minorHAnsi"/>
                <w:b/>
                <w:sz w:val="22"/>
                <w:szCs w:val="22"/>
              </w:rPr>
              <w:t xml:space="preserve">“Fear and insecurity,” </w:t>
            </w:r>
            <w:r w:rsidRPr="0026109C">
              <w:rPr>
                <w:rFonts w:asciiTheme="minorHAnsi" w:hAnsiTheme="minorHAnsi" w:cstheme="minorHAnsi"/>
                <w:sz w:val="22"/>
                <w:szCs w:val="22"/>
              </w:rPr>
              <w:t xml:space="preserve">say Smith and Davidson, </w:t>
            </w:r>
            <w:r w:rsidRPr="0026109C">
              <w:rPr>
                <w:rFonts w:asciiTheme="minorHAnsi" w:hAnsiTheme="minorHAnsi" w:cstheme="minorHAnsi"/>
                <w:b/>
                <w:sz w:val="22"/>
                <w:szCs w:val="22"/>
              </w:rPr>
              <w:t>“when people don’t think they have enough money or time they are afraid that any level of generosity would result in a loss.”</w:t>
            </w:r>
          </w:p>
          <w:p w:rsidR="00667EB2" w:rsidRPr="0026109C" w:rsidRDefault="00667EB2" w:rsidP="00CE4ECD">
            <w:pPr>
              <w:jc w:val="both"/>
              <w:rPr>
                <w:rFonts w:asciiTheme="minorHAnsi" w:hAnsiTheme="minorHAnsi" w:cstheme="minorHAnsi"/>
                <w:b/>
                <w:sz w:val="22"/>
                <w:szCs w:val="22"/>
              </w:rPr>
            </w:pPr>
          </w:p>
          <w:p w:rsidR="009756AC" w:rsidRPr="0026109C" w:rsidRDefault="00667EB2" w:rsidP="00CE4ECD">
            <w:pPr>
              <w:jc w:val="both"/>
              <w:rPr>
                <w:rFonts w:asciiTheme="minorHAnsi" w:hAnsiTheme="minorHAnsi" w:cstheme="minorHAnsi"/>
                <w:sz w:val="22"/>
                <w:szCs w:val="22"/>
              </w:rPr>
            </w:pPr>
            <w:r w:rsidRPr="0026109C">
              <w:rPr>
                <w:rFonts w:asciiTheme="minorHAnsi" w:hAnsiTheme="minorHAnsi" w:cstheme="minorHAnsi"/>
                <w:sz w:val="22"/>
                <w:szCs w:val="22"/>
              </w:rPr>
              <w:lastRenderedPageBreak/>
              <w:t>In 2014 leaders from across the c</w:t>
            </w:r>
            <w:r w:rsidR="00A73D04" w:rsidRPr="0026109C">
              <w:rPr>
                <w:rFonts w:asciiTheme="minorHAnsi" w:hAnsiTheme="minorHAnsi" w:cstheme="minorHAnsi"/>
                <w:sz w:val="22"/>
                <w:szCs w:val="22"/>
              </w:rPr>
              <w:t>harities sector of Australia cam</w:t>
            </w:r>
            <w:r w:rsidRPr="0026109C">
              <w:rPr>
                <w:rFonts w:asciiTheme="minorHAnsi" w:hAnsiTheme="minorHAnsi" w:cstheme="minorHAnsi"/>
                <w:sz w:val="22"/>
                <w:szCs w:val="22"/>
              </w:rPr>
              <w:t xml:space="preserve">e together to discuss the Australia </w:t>
            </w:r>
            <w:r w:rsidR="009756AC" w:rsidRPr="0026109C">
              <w:rPr>
                <w:rFonts w:asciiTheme="minorHAnsi" w:hAnsiTheme="minorHAnsi" w:cstheme="minorHAnsi"/>
                <w:sz w:val="22"/>
                <w:szCs w:val="22"/>
              </w:rPr>
              <w:t>they would like to see.  The value</w:t>
            </w:r>
            <w:r w:rsidRPr="0026109C">
              <w:rPr>
                <w:rFonts w:asciiTheme="minorHAnsi" w:hAnsiTheme="minorHAnsi" w:cstheme="minorHAnsi"/>
                <w:sz w:val="22"/>
                <w:szCs w:val="22"/>
              </w:rPr>
              <w:t xml:space="preserve"> that was prioritised above many others was generosity.</w:t>
            </w:r>
            <w:r w:rsidR="009F3BF5" w:rsidRPr="0026109C">
              <w:rPr>
                <w:rFonts w:asciiTheme="minorHAnsi" w:hAnsiTheme="minorHAnsi" w:cstheme="minorHAnsi"/>
                <w:sz w:val="22"/>
                <w:szCs w:val="22"/>
              </w:rPr>
              <w:t xml:space="preserve">  </w:t>
            </w:r>
            <w:r w:rsidR="009756AC" w:rsidRPr="0026109C">
              <w:rPr>
                <w:rFonts w:asciiTheme="minorHAnsi" w:hAnsiTheme="minorHAnsi" w:cstheme="minorHAnsi"/>
                <w:sz w:val="22"/>
                <w:szCs w:val="22"/>
              </w:rPr>
              <w:t>In 2016, w</w:t>
            </w:r>
            <w:r w:rsidR="009F3BF5" w:rsidRPr="0026109C">
              <w:rPr>
                <w:rFonts w:asciiTheme="minorHAnsi" w:hAnsiTheme="minorHAnsi" w:cstheme="minorHAnsi"/>
                <w:sz w:val="22"/>
                <w:szCs w:val="22"/>
              </w:rPr>
              <w:t>hen the Community Council of Australia (CCA</w:t>
            </w:r>
            <w:r w:rsidR="00BC3709" w:rsidRPr="0026109C">
              <w:rPr>
                <w:rFonts w:asciiTheme="minorHAnsi" w:hAnsiTheme="minorHAnsi" w:cstheme="minorHAnsi"/>
                <w:sz w:val="22"/>
                <w:szCs w:val="22"/>
              </w:rPr>
              <w:t>) researched</w:t>
            </w:r>
            <w:r w:rsidR="009F3BF5" w:rsidRPr="0026109C">
              <w:rPr>
                <w:rFonts w:asciiTheme="minorHAnsi" w:hAnsiTheme="minorHAnsi" w:cstheme="minorHAnsi"/>
                <w:sz w:val="22"/>
                <w:szCs w:val="22"/>
              </w:rPr>
              <w:t xml:space="preserve"> the data around giving and donations it became clear that despite our big support of one-off appeals</w:t>
            </w:r>
            <w:r w:rsidR="009756AC" w:rsidRPr="0026109C">
              <w:rPr>
                <w:rFonts w:asciiTheme="minorHAnsi" w:hAnsiTheme="minorHAnsi" w:cstheme="minorHAnsi"/>
                <w:sz w:val="22"/>
                <w:szCs w:val="22"/>
              </w:rPr>
              <w:t xml:space="preserve"> </w:t>
            </w:r>
            <w:r w:rsidR="00BC3709" w:rsidRPr="0026109C">
              <w:rPr>
                <w:rFonts w:asciiTheme="minorHAnsi" w:hAnsiTheme="minorHAnsi" w:cstheme="minorHAnsi"/>
                <w:sz w:val="22"/>
                <w:szCs w:val="22"/>
              </w:rPr>
              <w:t>(telethons</w:t>
            </w:r>
            <w:r w:rsidR="009756AC" w:rsidRPr="0026109C">
              <w:rPr>
                <w:rFonts w:asciiTheme="minorHAnsi" w:hAnsiTheme="minorHAnsi" w:cstheme="minorHAnsi"/>
                <w:sz w:val="22"/>
                <w:szCs w:val="22"/>
              </w:rPr>
              <w:t>)</w:t>
            </w:r>
            <w:r w:rsidR="009F3BF5" w:rsidRPr="0026109C">
              <w:rPr>
                <w:rFonts w:asciiTheme="minorHAnsi" w:hAnsiTheme="minorHAnsi" w:cstheme="minorHAnsi"/>
                <w:sz w:val="22"/>
                <w:szCs w:val="22"/>
              </w:rPr>
              <w:t xml:space="preserve"> and raising large amount</w:t>
            </w:r>
            <w:r w:rsidR="009756AC" w:rsidRPr="0026109C">
              <w:rPr>
                <w:rFonts w:asciiTheme="minorHAnsi" w:hAnsiTheme="minorHAnsi" w:cstheme="minorHAnsi"/>
                <w:sz w:val="22"/>
                <w:szCs w:val="22"/>
              </w:rPr>
              <w:t>s</w:t>
            </w:r>
            <w:r w:rsidR="009F3BF5" w:rsidRPr="0026109C">
              <w:rPr>
                <w:rFonts w:asciiTheme="minorHAnsi" w:hAnsiTheme="minorHAnsi" w:cstheme="minorHAnsi"/>
                <w:sz w:val="22"/>
                <w:szCs w:val="22"/>
              </w:rPr>
              <w:t xml:space="preserve"> to support victims of fires, floods and natural disasters</w:t>
            </w:r>
            <w:r w:rsidR="009756AC" w:rsidRPr="0026109C">
              <w:rPr>
                <w:rFonts w:asciiTheme="minorHAnsi" w:hAnsiTheme="minorHAnsi" w:cstheme="minorHAnsi"/>
                <w:sz w:val="22"/>
                <w:szCs w:val="22"/>
              </w:rPr>
              <w:t>,</w:t>
            </w:r>
            <w:r w:rsidR="0006257F" w:rsidRPr="0026109C">
              <w:rPr>
                <w:rFonts w:asciiTheme="minorHAnsi" w:hAnsiTheme="minorHAnsi" w:cstheme="minorHAnsi"/>
                <w:sz w:val="22"/>
                <w:szCs w:val="22"/>
              </w:rPr>
              <w:t xml:space="preserve"> </w:t>
            </w:r>
            <w:r w:rsidR="00A73D04" w:rsidRPr="0026109C">
              <w:rPr>
                <w:rFonts w:asciiTheme="minorHAnsi" w:hAnsiTheme="minorHAnsi" w:cstheme="minorHAnsi"/>
                <w:sz w:val="22"/>
                <w:szCs w:val="22"/>
              </w:rPr>
              <w:t>Australians are not a very generous people</w:t>
            </w:r>
            <w:r w:rsidR="009756AC" w:rsidRPr="0026109C">
              <w:rPr>
                <w:rFonts w:asciiTheme="minorHAnsi" w:hAnsiTheme="minorHAnsi" w:cstheme="minorHAnsi"/>
                <w:sz w:val="22"/>
                <w:szCs w:val="22"/>
              </w:rPr>
              <w:t xml:space="preserve">, in relation to giving by the wealthy or regular giving to a cause.  The tax office (ATO) data suggests our giving has declined as a percentage of our income by over 20% since 2009.  </w:t>
            </w:r>
          </w:p>
          <w:p w:rsidR="00B55B3D" w:rsidRPr="0026109C" w:rsidRDefault="00D31A6C" w:rsidP="00A649DC">
            <w:pPr>
              <w:pStyle w:val="ListParagraph"/>
              <w:numPr>
                <w:ilvl w:val="0"/>
                <w:numId w:val="5"/>
              </w:numPr>
              <w:jc w:val="both"/>
              <w:rPr>
                <w:rFonts w:asciiTheme="minorHAnsi" w:hAnsiTheme="minorHAnsi" w:cstheme="minorHAnsi"/>
                <w:sz w:val="22"/>
                <w:szCs w:val="22"/>
              </w:rPr>
            </w:pPr>
            <w:r w:rsidRPr="0026109C">
              <w:rPr>
                <w:rFonts w:asciiTheme="minorHAnsi" w:hAnsiTheme="minorHAnsi" w:cstheme="minorHAnsi"/>
                <w:sz w:val="22"/>
                <w:szCs w:val="22"/>
              </w:rPr>
              <w:t>According to the</w:t>
            </w:r>
            <w:r w:rsidR="009A4283" w:rsidRPr="0026109C">
              <w:rPr>
                <w:rFonts w:asciiTheme="minorHAnsi" w:hAnsiTheme="minorHAnsi" w:cstheme="minorHAnsi"/>
                <w:sz w:val="22"/>
                <w:szCs w:val="22"/>
              </w:rPr>
              <w:t xml:space="preserve"> </w:t>
            </w:r>
            <w:r w:rsidR="00A73D04" w:rsidRPr="0026109C">
              <w:rPr>
                <w:rFonts w:asciiTheme="minorHAnsi" w:hAnsiTheme="minorHAnsi" w:cstheme="minorHAnsi"/>
                <w:sz w:val="22"/>
                <w:szCs w:val="22"/>
              </w:rPr>
              <w:t xml:space="preserve">September 2017 </w:t>
            </w:r>
            <w:r w:rsidR="009A4283" w:rsidRPr="0026109C">
              <w:rPr>
                <w:rFonts w:asciiTheme="minorHAnsi" w:hAnsiTheme="minorHAnsi" w:cstheme="minorHAnsi"/>
                <w:sz w:val="22"/>
                <w:szCs w:val="22"/>
              </w:rPr>
              <w:t>Charities Aid Foundation’s</w:t>
            </w:r>
            <w:r w:rsidR="00F76DD4" w:rsidRPr="0026109C">
              <w:rPr>
                <w:rFonts w:asciiTheme="minorHAnsi" w:hAnsiTheme="minorHAnsi" w:cstheme="minorHAnsi"/>
                <w:sz w:val="22"/>
                <w:szCs w:val="22"/>
              </w:rPr>
              <w:t xml:space="preserve"> World Giving Index </w:t>
            </w:r>
            <w:r w:rsidRPr="0026109C">
              <w:rPr>
                <w:rFonts w:asciiTheme="minorHAnsi" w:hAnsiTheme="minorHAnsi" w:cstheme="minorHAnsi"/>
                <w:sz w:val="22"/>
                <w:szCs w:val="22"/>
              </w:rPr>
              <w:t>when it comes to g</w:t>
            </w:r>
            <w:r w:rsidR="00A649DC" w:rsidRPr="0026109C">
              <w:rPr>
                <w:rFonts w:asciiTheme="minorHAnsi" w:hAnsiTheme="minorHAnsi" w:cstheme="minorHAnsi"/>
                <w:sz w:val="22"/>
                <w:szCs w:val="22"/>
              </w:rPr>
              <w:t>iving</w:t>
            </w:r>
            <w:r w:rsidR="00F76DD4" w:rsidRPr="0026109C">
              <w:rPr>
                <w:rFonts w:asciiTheme="minorHAnsi" w:hAnsiTheme="minorHAnsi" w:cstheme="minorHAnsi"/>
                <w:sz w:val="22"/>
                <w:szCs w:val="22"/>
              </w:rPr>
              <w:t>,</w:t>
            </w:r>
            <w:r w:rsidR="00A649DC" w:rsidRPr="0026109C">
              <w:rPr>
                <w:rFonts w:asciiTheme="minorHAnsi" w:hAnsiTheme="minorHAnsi" w:cstheme="minorHAnsi"/>
                <w:sz w:val="22"/>
                <w:szCs w:val="22"/>
              </w:rPr>
              <w:t xml:space="preserve"> Australia ran</w:t>
            </w:r>
            <w:r w:rsidR="00F76DD4" w:rsidRPr="0026109C">
              <w:rPr>
                <w:rFonts w:asciiTheme="minorHAnsi" w:hAnsiTheme="minorHAnsi" w:cstheme="minorHAnsi"/>
                <w:sz w:val="22"/>
                <w:szCs w:val="22"/>
              </w:rPr>
              <w:t>ks behind Myanmar and Indonesia and Kenya.</w:t>
            </w:r>
            <w:r w:rsidR="00A649DC" w:rsidRPr="0026109C">
              <w:rPr>
                <w:rFonts w:asciiTheme="minorHAnsi" w:hAnsiTheme="minorHAnsi" w:cstheme="minorHAnsi"/>
                <w:sz w:val="22"/>
                <w:szCs w:val="22"/>
              </w:rPr>
              <w:t xml:space="preserve">  </w:t>
            </w:r>
            <w:r w:rsidR="00B55B3D" w:rsidRPr="0026109C">
              <w:rPr>
                <w:rFonts w:asciiTheme="minorHAnsi" w:hAnsiTheme="minorHAnsi" w:cstheme="minorHAnsi"/>
                <w:sz w:val="22"/>
                <w:szCs w:val="22"/>
              </w:rPr>
              <w:t>Australia’s median wealth is more than double most of the countries above us on this scale.</w:t>
            </w:r>
            <w:r w:rsidR="00956D44" w:rsidRPr="0026109C">
              <w:rPr>
                <w:rFonts w:asciiTheme="minorHAnsi" w:hAnsiTheme="minorHAnsi" w:cstheme="minorHAnsi"/>
                <w:sz w:val="22"/>
                <w:szCs w:val="22"/>
              </w:rPr>
              <w:t xml:space="preserve"> </w:t>
            </w:r>
            <w:r w:rsidR="00F76DD4" w:rsidRPr="0026109C">
              <w:rPr>
                <w:rFonts w:asciiTheme="minorHAnsi" w:hAnsiTheme="minorHAnsi" w:cstheme="minorHAnsi"/>
                <w:b/>
                <w:sz w:val="22"/>
                <w:szCs w:val="22"/>
              </w:rPr>
              <w:t>(See Index Table on next</w:t>
            </w:r>
            <w:r w:rsidR="00956D44" w:rsidRPr="0026109C">
              <w:rPr>
                <w:rFonts w:asciiTheme="minorHAnsi" w:hAnsiTheme="minorHAnsi" w:cstheme="minorHAnsi"/>
                <w:b/>
                <w:sz w:val="22"/>
                <w:szCs w:val="22"/>
              </w:rPr>
              <w:t xml:space="preserve"> page)</w:t>
            </w:r>
          </w:p>
          <w:p w:rsidR="00B55B3D" w:rsidRPr="0026109C" w:rsidRDefault="00B55B3D" w:rsidP="00B55B3D">
            <w:pPr>
              <w:pStyle w:val="ListParagraph"/>
              <w:numPr>
                <w:ilvl w:val="0"/>
                <w:numId w:val="5"/>
              </w:numPr>
              <w:jc w:val="both"/>
              <w:rPr>
                <w:rFonts w:asciiTheme="minorHAnsi" w:hAnsiTheme="minorHAnsi" w:cstheme="minorHAnsi"/>
                <w:sz w:val="22"/>
                <w:szCs w:val="22"/>
              </w:rPr>
            </w:pPr>
            <w:r w:rsidRPr="0026109C">
              <w:rPr>
                <w:rFonts w:asciiTheme="minorHAnsi" w:hAnsiTheme="minorHAnsi" w:cstheme="minorHAnsi"/>
                <w:sz w:val="22"/>
                <w:szCs w:val="22"/>
              </w:rPr>
              <w:t>US wealthy families contribute four (4) times as much to charities as do wealthy families in Australia.</w:t>
            </w:r>
          </w:p>
          <w:p w:rsidR="00B55B3D" w:rsidRPr="0026109C" w:rsidRDefault="00B55B3D" w:rsidP="00B55B3D">
            <w:pPr>
              <w:pStyle w:val="ListParagraph"/>
              <w:numPr>
                <w:ilvl w:val="0"/>
                <w:numId w:val="5"/>
              </w:numPr>
              <w:jc w:val="both"/>
              <w:rPr>
                <w:rFonts w:asciiTheme="minorHAnsi" w:hAnsiTheme="minorHAnsi" w:cstheme="minorHAnsi"/>
                <w:sz w:val="22"/>
                <w:szCs w:val="22"/>
              </w:rPr>
            </w:pPr>
            <w:r w:rsidRPr="0026109C">
              <w:rPr>
                <w:rFonts w:asciiTheme="minorHAnsi" w:hAnsiTheme="minorHAnsi" w:cstheme="minorHAnsi"/>
                <w:sz w:val="22"/>
                <w:szCs w:val="22"/>
              </w:rPr>
              <w:t xml:space="preserve">Australians on average spend twelve (12) times as much on their gambling as they do </w:t>
            </w:r>
            <w:proofErr w:type="gramStart"/>
            <w:r w:rsidRPr="0026109C">
              <w:rPr>
                <w:rFonts w:asciiTheme="minorHAnsi" w:hAnsiTheme="minorHAnsi" w:cstheme="minorHAnsi"/>
                <w:sz w:val="22"/>
                <w:szCs w:val="22"/>
              </w:rPr>
              <w:t>contributing</w:t>
            </w:r>
            <w:proofErr w:type="gramEnd"/>
            <w:r w:rsidRPr="0026109C">
              <w:rPr>
                <w:rFonts w:asciiTheme="minorHAnsi" w:hAnsiTheme="minorHAnsi" w:cstheme="minorHAnsi"/>
                <w:sz w:val="22"/>
                <w:szCs w:val="22"/>
              </w:rPr>
              <w:t xml:space="preserve"> to charities and spend five (5) times as much buying coffee.</w:t>
            </w:r>
          </w:p>
          <w:p w:rsidR="00B55B3D" w:rsidRPr="0026109C" w:rsidRDefault="00B55B3D" w:rsidP="00B55B3D">
            <w:pPr>
              <w:pStyle w:val="ListParagraph"/>
              <w:numPr>
                <w:ilvl w:val="0"/>
                <w:numId w:val="5"/>
              </w:numPr>
              <w:jc w:val="both"/>
              <w:rPr>
                <w:rFonts w:asciiTheme="minorHAnsi" w:hAnsiTheme="minorHAnsi" w:cstheme="minorHAnsi"/>
                <w:sz w:val="22"/>
                <w:szCs w:val="22"/>
              </w:rPr>
            </w:pPr>
            <w:r w:rsidRPr="0026109C">
              <w:rPr>
                <w:rFonts w:asciiTheme="minorHAnsi" w:hAnsiTheme="minorHAnsi" w:cstheme="minorHAnsi"/>
                <w:sz w:val="22"/>
                <w:szCs w:val="22"/>
              </w:rPr>
              <w:t>Most Au</w:t>
            </w:r>
            <w:r w:rsidR="00720EE0" w:rsidRPr="0026109C">
              <w:rPr>
                <w:rFonts w:asciiTheme="minorHAnsi" w:hAnsiTheme="minorHAnsi" w:cstheme="minorHAnsi"/>
                <w:sz w:val="22"/>
                <w:szCs w:val="22"/>
              </w:rPr>
              <w:t>stralians do not give regularly.</w:t>
            </w:r>
          </w:p>
          <w:p w:rsidR="00B55B3D" w:rsidRPr="0026109C" w:rsidRDefault="00B55B3D" w:rsidP="00B55B3D">
            <w:pPr>
              <w:pStyle w:val="ListParagraph"/>
              <w:numPr>
                <w:ilvl w:val="0"/>
                <w:numId w:val="5"/>
              </w:numPr>
              <w:jc w:val="both"/>
              <w:rPr>
                <w:rFonts w:asciiTheme="minorHAnsi" w:hAnsiTheme="minorHAnsi" w:cstheme="minorHAnsi"/>
                <w:sz w:val="22"/>
                <w:szCs w:val="22"/>
              </w:rPr>
            </w:pPr>
            <w:r w:rsidRPr="0026109C">
              <w:rPr>
                <w:rFonts w:asciiTheme="minorHAnsi" w:hAnsiTheme="minorHAnsi" w:cstheme="minorHAnsi"/>
                <w:sz w:val="22"/>
                <w:szCs w:val="22"/>
              </w:rPr>
              <w:t>One third of our richest Australians – those earning over $1 million – made no donation to charity.</w:t>
            </w:r>
          </w:p>
          <w:p w:rsidR="00A73D04" w:rsidRPr="0026109C" w:rsidRDefault="00FF0C53" w:rsidP="0049699E">
            <w:pPr>
              <w:jc w:val="both"/>
              <w:rPr>
                <w:rFonts w:asciiTheme="minorHAnsi" w:hAnsiTheme="minorHAnsi" w:cstheme="minorHAnsi"/>
                <w:sz w:val="22"/>
                <w:szCs w:val="22"/>
              </w:rPr>
            </w:pPr>
            <w:r w:rsidRPr="0026109C">
              <w:rPr>
                <w:rFonts w:asciiTheme="minorHAnsi" w:hAnsiTheme="minorHAnsi" w:cstheme="minorHAnsi"/>
                <w:sz w:val="22"/>
                <w:szCs w:val="22"/>
              </w:rPr>
              <w:t>While most Australians see giving as a desirable activity most do not give.  The reason!  The same one as the American research has</w:t>
            </w:r>
            <w:r w:rsidR="0049699E" w:rsidRPr="0026109C">
              <w:rPr>
                <w:rFonts w:asciiTheme="minorHAnsi" w:hAnsiTheme="minorHAnsi" w:cstheme="minorHAnsi"/>
                <w:sz w:val="22"/>
                <w:szCs w:val="22"/>
              </w:rPr>
              <w:t xml:space="preserve"> shown…fear and insecurity.  What a contrast to the words of Solomon as found in Proverbs 11:24, ‘One person gives freely, yet gains even more; another withholds unduly but comes to poverty’, (NIV) or as the Message </w:t>
            </w:r>
            <w:r w:rsidR="00F76DD4" w:rsidRPr="0026109C">
              <w:rPr>
                <w:rFonts w:asciiTheme="minorHAnsi" w:hAnsiTheme="minorHAnsi" w:cstheme="minorHAnsi"/>
                <w:sz w:val="22"/>
                <w:szCs w:val="22"/>
              </w:rPr>
              <w:t>paraphrases</w:t>
            </w:r>
            <w:r w:rsidR="0049699E" w:rsidRPr="0026109C">
              <w:rPr>
                <w:rFonts w:asciiTheme="minorHAnsi" w:hAnsiTheme="minorHAnsi" w:cstheme="minorHAnsi"/>
                <w:sz w:val="22"/>
                <w:szCs w:val="22"/>
              </w:rPr>
              <w:t xml:space="preserve"> it…‘The world of the generous gets larger and larger, while the world of the stingy gets smaller and smaller.’</w:t>
            </w:r>
          </w:p>
          <w:p w:rsidR="00FB4C23" w:rsidRPr="0026109C" w:rsidRDefault="00FA7BC4" w:rsidP="00A73D04">
            <w:pPr>
              <w:ind w:left="360"/>
              <w:jc w:val="both"/>
              <w:rPr>
                <w:rFonts w:asciiTheme="minorHAnsi" w:hAnsiTheme="minorHAnsi" w:cstheme="minorHAnsi"/>
                <w:sz w:val="22"/>
                <w:szCs w:val="22"/>
              </w:rPr>
            </w:pPr>
            <w:r w:rsidRPr="0026109C">
              <w:rPr>
                <w:rFonts w:asciiTheme="minorHAnsi" w:hAnsiTheme="minorHAnsi" w:cstheme="minorHAnsi"/>
                <w:sz w:val="22"/>
                <w:szCs w:val="22"/>
              </w:rPr>
              <w:t xml:space="preserve">                                                                                                          </w:t>
            </w:r>
            <w:r w:rsidR="00676B8B" w:rsidRPr="0026109C">
              <w:rPr>
                <w:rFonts w:asciiTheme="minorHAnsi" w:hAnsiTheme="minorHAnsi" w:cstheme="minorHAnsi"/>
                <w:sz w:val="22"/>
                <w:szCs w:val="22"/>
              </w:rPr>
              <w:t xml:space="preserve">  </w:t>
            </w:r>
            <w:r w:rsidRPr="0026109C">
              <w:rPr>
                <w:rFonts w:asciiTheme="minorHAnsi" w:hAnsiTheme="minorHAnsi" w:cstheme="minorHAnsi"/>
                <w:sz w:val="22"/>
                <w:szCs w:val="22"/>
              </w:rPr>
              <w:t xml:space="preserve"> Page 2 of</w:t>
            </w:r>
            <w:r w:rsidR="00676B8B" w:rsidRPr="0026109C">
              <w:rPr>
                <w:rFonts w:asciiTheme="minorHAnsi" w:hAnsiTheme="minorHAnsi" w:cstheme="minorHAnsi"/>
                <w:sz w:val="22"/>
                <w:szCs w:val="22"/>
              </w:rPr>
              <w:t xml:space="preserve"> 6</w:t>
            </w:r>
          </w:p>
          <w:p w:rsidR="006211F6" w:rsidRPr="0026109C" w:rsidRDefault="006211F6" w:rsidP="006211F6">
            <w:pPr>
              <w:spacing w:after="150"/>
              <w:rPr>
                <w:rFonts w:asciiTheme="minorHAnsi" w:eastAsia="Times New Roman" w:hAnsiTheme="minorHAnsi" w:cstheme="minorHAnsi"/>
                <w:color w:val="4B4A4A"/>
                <w:sz w:val="22"/>
                <w:szCs w:val="22"/>
                <w:lang w:val="en-US" w:eastAsia="en-AU"/>
              </w:rPr>
            </w:pPr>
            <w:r w:rsidRPr="0026109C">
              <w:rPr>
                <w:rFonts w:asciiTheme="minorHAnsi" w:eastAsia="Times New Roman" w:hAnsiTheme="minorHAnsi" w:cstheme="minorHAnsi"/>
                <w:noProof/>
                <w:color w:val="4B4A4A"/>
                <w:sz w:val="22"/>
                <w:szCs w:val="22"/>
                <w:lang w:eastAsia="en-AU"/>
              </w:rPr>
              <w:drawing>
                <wp:inline distT="0" distB="0" distL="0" distR="0" wp14:anchorId="0A0C039F" wp14:editId="09F3B252">
                  <wp:extent cx="6197600" cy="4914900"/>
                  <wp:effectExtent l="0" t="0" r="0" b="0"/>
                  <wp:docPr id="2" name="Picture 2" descr="https://probonoaustralia.com.au/wp-content/uploads/2017/09/CAF-Giving-Index-201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bonoaustralia.com.au/wp-content/uploads/2017/09/CAF-Giving-Index-2017.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0" cy="4914900"/>
                          </a:xfrm>
                          <a:prstGeom prst="rect">
                            <a:avLst/>
                          </a:prstGeom>
                          <a:noFill/>
                          <a:ln>
                            <a:noFill/>
                          </a:ln>
                        </pic:spPr>
                      </pic:pic>
                    </a:graphicData>
                  </a:graphic>
                </wp:inline>
              </w:drawing>
            </w:r>
          </w:p>
          <w:p w:rsidR="008D3E9A" w:rsidRPr="0026109C" w:rsidRDefault="008D3E9A" w:rsidP="00CE4ECD">
            <w:pPr>
              <w:jc w:val="both"/>
              <w:rPr>
                <w:rStyle w:val="Emphasis"/>
                <w:rFonts w:asciiTheme="minorHAnsi" w:hAnsiTheme="minorHAnsi" w:cstheme="minorHAnsi"/>
                <w:color w:val="3399CC"/>
                <w:sz w:val="22"/>
                <w:szCs w:val="22"/>
                <w:u w:val="single"/>
                <w:lang w:val="en"/>
              </w:rPr>
            </w:pPr>
            <w:r w:rsidRPr="0026109C">
              <w:rPr>
                <w:rFonts w:asciiTheme="minorHAnsi" w:hAnsiTheme="minorHAnsi" w:cstheme="minorHAnsi"/>
                <w:sz w:val="22"/>
                <w:szCs w:val="22"/>
              </w:rPr>
              <w:t xml:space="preserve">Timothy L. Smith </w:t>
            </w:r>
            <w:r w:rsidRPr="0026109C">
              <w:rPr>
                <w:rStyle w:val="Emphasis"/>
                <w:rFonts w:asciiTheme="minorHAnsi" w:hAnsiTheme="minorHAnsi" w:cstheme="minorHAnsi"/>
                <w:color w:val="333333"/>
                <w:sz w:val="22"/>
                <w:szCs w:val="22"/>
                <w:lang w:val="en"/>
              </w:rPr>
              <w:t>has over 35 years of experience</w:t>
            </w:r>
            <w:r w:rsidR="00FB4C23" w:rsidRPr="0026109C">
              <w:rPr>
                <w:rStyle w:val="Emphasis"/>
                <w:rFonts w:asciiTheme="minorHAnsi" w:hAnsiTheme="minorHAnsi" w:cstheme="minorHAnsi"/>
                <w:color w:val="333333"/>
                <w:sz w:val="22"/>
                <w:szCs w:val="22"/>
                <w:lang w:val="en"/>
              </w:rPr>
              <w:t xml:space="preserve"> of fund raising</w:t>
            </w:r>
            <w:r w:rsidRPr="0026109C">
              <w:rPr>
                <w:rStyle w:val="Emphasis"/>
                <w:rFonts w:asciiTheme="minorHAnsi" w:hAnsiTheme="minorHAnsi" w:cstheme="minorHAnsi"/>
                <w:color w:val="333333"/>
                <w:sz w:val="22"/>
                <w:szCs w:val="22"/>
                <w:lang w:val="en"/>
              </w:rPr>
              <w:t xml:space="preserve"> with Non-Profit Organizatio</w:t>
            </w:r>
            <w:r w:rsidR="00CE4ECD" w:rsidRPr="0026109C">
              <w:rPr>
                <w:rStyle w:val="Emphasis"/>
                <w:rFonts w:asciiTheme="minorHAnsi" w:hAnsiTheme="minorHAnsi" w:cstheme="minorHAnsi"/>
                <w:color w:val="333333"/>
                <w:sz w:val="22"/>
                <w:szCs w:val="22"/>
                <w:lang w:val="en"/>
              </w:rPr>
              <w:t xml:space="preserve">ns.  </w:t>
            </w:r>
            <w:r w:rsidR="008D6DC5" w:rsidRPr="0026109C">
              <w:rPr>
                <w:rStyle w:val="Emphasis"/>
                <w:rFonts w:asciiTheme="minorHAnsi" w:hAnsiTheme="minorHAnsi" w:cstheme="minorHAnsi"/>
                <w:color w:val="333333"/>
                <w:sz w:val="22"/>
                <w:szCs w:val="22"/>
                <w:lang w:val="en"/>
              </w:rPr>
              <w:t>At the time of writing his book</w:t>
            </w:r>
            <w:r w:rsidR="00CE4ECD" w:rsidRPr="0026109C">
              <w:rPr>
                <w:rStyle w:val="Emphasis"/>
                <w:rFonts w:asciiTheme="minorHAnsi" w:hAnsiTheme="minorHAnsi" w:cstheme="minorHAnsi"/>
                <w:color w:val="333333"/>
                <w:sz w:val="22"/>
                <w:szCs w:val="22"/>
                <w:lang w:val="en"/>
              </w:rPr>
              <w:t xml:space="preserve"> </w:t>
            </w:r>
            <w:r w:rsidR="00F53745" w:rsidRPr="0026109C">
              <w:rPr>
                <w:rStyle w:val="Emphasis"/>
                <w:rFonts w:asciiTheme="minorHAnsi" w:hAnsiTheme="minorHAnsi" w:cstheme="minorHAnsi"/>
                <w:b/>
                <w:color w:val="333333"/>
                <w:sz w:val="22"/>
                <w:szCs w:val="22"/>
                <w:lang w:val="en"/>
              </w:rPr>
              <w:t>‘</w:t>
            </w:r>
            <w:r w:rsidR="00CE4ECD" w:rsidRPr="0026109C">
              <w:rPr>
                <w:rStyle w:val="Emphasis"/>
                <w:rFonts w:asciiTheme="minorHAnsi" w:hAnsiTheme="minorHAnsi" w:cstheme="minorHAnsi"/>
                <w:b/>
                <w:color w:val="333333"/>
                <w:sz w:val="22"/>
                <w:szCs w:val="22"/>
                <w:lang w:val="en"/>
              </w:rPr>
              <w:t>Donors are People T</w:t>
            </w:r>
            <w:r w:rsidRPr="0026109C">
              <w:rPr>
                <w:rStyle w:val="Emphasis"/>
                <w:rFonts w:asciiTheme="minorHAnsi" w:hAnsiTheme="minorHAnsi" w:cstheme="minorHAnsi"/>
                <w:b/>
                <w:color w:val="333333"/>
                <w:sz w:val="22"/>
                <w:szCs w:val="22"/>
                <w:lang w:val="en"/>
              </w:rPr>
              <w:t>oo</w:t>
            </w:r>
            <w:r w:rsidR="00F53745" w:rsidRPr="0026109C">
              <w:rPr>
                <w:rStyle w:val="Emphasis"/>
                <w:rFonts w:asciiTheme="minorHAnsi" w:hAnsiTheme="minorHAnsi" w:cstheme="minorHAnsi"/>
                <w:b/>
                <w:color w:val="333333"/>
                <w:sz w:val="22"/>
                <w:szCs w:val="22"/>
                <w:lang w:val="en"/>
              </w:rPr>
              <w:t>’</w:t>
            </w:r>
            <w:r w:rsidR="00CE4ECD" w:rsidRPr="0026109C">
              <w:rPr>
                <w:rStyle w:val="Emphasis"/>
                <w:rFonts w:asciiTheme="minorHAnsi" w:hAnsiTheme="minorHAnsi" w:cstheme="minorHAnsi"/>
                <w:color w:val="333333"/>
                <w:sz w:val="22"/>
                <w:szCs w:val="22"/>
                <w:lang w:val="en"/>
              </w:rPr>
              <w:t>, h</w:t>
            </w:r>
            <w:r w:rsidRPr="0026109C">
              <w:rPr>
                <w:rStyle w:val="Emphasis"/>
                <w:rFonts w:asciiTheme="minorHAnsi" w:hAnsiTheme="minorHAnsi" w:cstheme="minorHAnsi"/>
                <w:color w:val="333333"/>
                <w:sz w:val="22"/>
                <w:szCs w:val="22"/>
                <w:lang w:val="en"/>
              </w:rPr>
              <w:t xml:space="preserve">e </w:t>
            </w:r>
            <w:r w:rsidR="00113A6E" w:rsidRPr="0026109C">
              <w:rPr>
                <w:rStyle w:val="Emphasis"/>
                <w:rFonts w:asciiTheme="minorHAnsi" w:hAnsiTheme="minorHAnsi" w:cstheme="minorHAnsi"/>
                <w:color w:val="333333"/>
                <w:sz w:val="22"/>
                <w:szCs w:val="22"/>
                <w:lang w:val="en"/>
              </w:rPr>
              <w:t>was the chief fundraiser for the building of The Museum of the Bible which opened in Washington DC on the 17</w:t>
            </w:r>
            <w:r w:rsidR="00113A6E" w:rsidRPr="0026109C">
              <w:rPr>
                <w:rStyle w:val="Emphasis"/>
                <w:rFonts w:asciiTheme="minorHAnsi" w:hAnsiTheme="minorHAnsi" w:cstheme="minorHAnsi"/>
                <w:color w:val="333333"/>
                <w:sz w:val="22"/>
                <w:szCs w:val="22"/>
                <w:vertAlign w:val="superscript"/>
                <w:lang w:val="en"/>
              </w:rPr>
              <w:t>th</w:t>
            </w:r>
            <w:r w:rsidR="00113A6E" w:rsidRPr="0026109C">
              <w:rPr>
                <w:rStyle w:val="Emphasis"/>
                <w:rFonts w:asciiTheme="minorHAnsi" w:hAnsiTheme="minorHAnsi" w:cstheme="minorHAnsi"/>
                <w:color w:val="333333"/>
                <w:sz w:val="22"/>
                <w:szCs w:val="22"/>
                <w:lang w:val="en"/>
              </w:rPr>
              <w:t xml:space="preserve"> </w:t>
            </w:r>
            <w:proofErr w:type="gramStart"/>
            <w:r w:rsidR="00113A6E" w:rsidRPr="0026109C">
              <w:rPr>
                <w:rStyle w:val="Emphasis"/>
                <w:rFonts w:asciiTheme="minorHAnsi" w:hAnsiTheme="minorHAnsi" w:cstheme="minorHAnsi"/>
                <w:color w:val="333333"/>
                <w:sz w:val="22"/>
                <w:szCs w:val="22"/>
                <w:lang w:val="en"/>
              </w:rPr>
              <w:t>November,</w:t>
            </w:r>
            <w:proofErr w:type="gramEnd"/>
            <w:r w:rsidR="00113A6E" w:rsidRPr="0026109C">
              <w:rPr>
                <w:rStyle w:val="Emphasis"/>
                <w:rFonts w:asciiTheme="minorHAnsi" w:hAnsiTheme="minorHAnsi" w:cstheme="minorHAnsi"/>
                <w:color w:val="333333"/>
                <w:sz w:val="22"/>
                <w:szCs w:val="22"/>
                <w:lang w:val="en"/>
              </w:rPr>
              <w:t xml:space="preserve"> 2017.  In the book h</w:t>
            </w:r>
            <w:r w:rsidR="008A4234" w:rsidRPr="0026109C">
              <w:rPr>
                <w:rStyle w:val="Emphasis"/>
                <w:rFonts w:asciiTheme="minorHAnsi" w:hAnsiTheme="minorHAnsi" w:cstheme="minorHAnsi"/>
                <w:color w:val="333333"/>
                <w:sz w:val="22"/>
                <w:szCs w:val="22"/>
                <w:lang w:val="en"/>
              </w:rPr>
              <w:t xml:space="preserve">e </w:t>
            </w:r>
            <w:r w:rsidR="008A4234" w:rsidRPr="0026109C">
              <w:rPr>
                <w:rStyle w:val="Emphasis"/>
                <w:rFonts w:asciiTheme="minorHAnsi" w:hAnsiTheme="minorHAnsi" w:cstheme="minorHAnsi"/>
                <w:color w:val="333333"/>
                <w:sz w:val="22"/>
                <w:szCs w:val="22"/>
                <w:lang w:val="en"/>
              </w:rPr>
              <w:lastRenderedPageBreak/>
              <w:t>develops 9</w:t>
            </w:r>
            <w:r w:rsidR="00113A6E" w:rsidRPr="0026109C">
              <w:rPr>
                <w:rStyle w:val="Emphasis"/>
                <w:rFonts w:asciiTheme="minorHAnsi" w:hAnsiTheme="minorHAnsi" w:cstheme="minorHAnsi"/>
                <w:color w:val="333333"/>
                <w:sz w:val="22"/>
                <w:szCs w:val="22"/>
                <w:lang w:val="en"/>
              </w:rPr>
              <w:t xml:space="preserve"> characteristics of</w:t>
            </w:r>
            <w:r w:rsidR="0006257F" w:rsidRPr="0026109C">
              <w:rPr>
                <w:rStyle w:val="Emphasis"/>
                <w:rFonts w:asciiTheme="minorHAnsi" w:hAnsiTheme="minorHAnsi" w:cstheme="minorHAnsi"/>
                <w:color w:val="333333"/>
                <w:sz w:val="22"/>
                <w:szCs w:val="22"/>
                <w:lang w:val="en"/>
              </w:rPr>
              <w:t xml:space="preserve"> generous people</w:t>
            </w:r>
            <w:r w:rsidRPr="0026109C">
              <w:rPr>
                <w:rStyle w:val="Emphasis"/>
                <w:rFonts w:asciiTheme="minorHAnsi" w:hAnsiTheme="minorHAnsi" w:cstheme="minorHAnsi"/>
                <w:color w:val="3399CC"/>
                <w:sz w:val="22"/>
                <w:szCs w:val="22"/>
                <w:u w:val="single"/>
                <w:lang w:val="en"/>
              </w:rPr>
              <w:t>.</w:t>
            </w:r>
          </w:p>
          <w:p w:rsidR="00291CEE" w:rsidRPr="0026109C" w:rsidRDefault="008065DB" w:rsidP="00CE4ECD">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Generous people often give mor</w:t>
            </w:r>
            <w:r w:rsidR="00291CEE" w:rsidRPr="0026109C">
              <w:rPr>
                <w:rFonts w:asciiTheme="minorHAnsi" w:hAnsiTheme="minorHAnsi" w:cstheme="minorHAnsi"/>
                <w:b/>
                <w:color w:val="333333"/>
                <w:sz w:val="22"/>
                <w:szCs w:val="22"/>
                <w:lang w:val="en"/>
              </w:rPr>
              <w:t>e than they are asked to gi</w:t>
            </w:r>
            <w:r w:rsidRPr="0026109C">
              <w:rPr>
                <w:rFonts w:asciiTheme="minorHAnsi" w:hAnsiTheme="minorHAnsi" w:cstheme="minorHAnsi"/>
                <w:b/>
                <w:color w:val="333333"/>
                <w:sz w:val="22"/>
                <w:szCs w:val="22"/>
                <w:lang w:val="en"/>
              </w:rPr>
              <w:t>ve.</w:t>
            </w:r>
            <w:r w:rsidR="00CE4ECD" w:rsidRPr="0026109C">
              <w:rPr>
                <w:rFonts w:asciiTheme="minorHAnsi" w:hAnsiTheme="minorHAnsi" w:cstheme="minorHAnsi"/>
                <w:b/>
                <w:color w:val="333333"/>
                <w:sz w:val="22"/>
                <w:szCs w:val="22"/>
                <w:lang w:val="en"/>
              </w:rPr>
              <w:t xml:space="preserve">  </w:t>
            </w:r>
            <w:r w:rsidR="00291CEE" w:rsidRPr="0026109C">
              <w:rPr>
                <w:rFonts w:asciiTheme="minorHAnsi" w:hAnsiTheme="minorHAnsi" w:cstheme="minorHAnsi"/>
                <w:color w:val="333333"/>
                <w:sz w:val="22"/>
                <w:szCs w:val="22"/>
                <w:lang w:val="en"/>
              </w:rPr>
              <w:t>In Exodus 36:1 – 7 we see God’s people bringing more than enough to meet the need – to the point where Moses must tell them to stop.  Over funding of a project born out</w:t>
            </w:r>
            <w:r w:rsidR="00CE4ECD" w:rsidRPr="0026109C">
              <w:rPr>
                <w:rFonts w:asciiTheme="minorHAnsi" w:hAnsiTheme="minorHAnsi" w:cstheme="minorHAnsi"/>
                <w:color w:val="333333"/>
                <w:sz w:val="22"/>
                <w:szCs w:val="22"/>
                <w:lang w:val="en"/>
              </w:rPr>
              <w:t xml:space="preserve"> of generosity can have benefits</w:t>
            </w:r>
            <w:r w:rsidR="00291CEE" w:rsidRPr="0026109C">
              <w:rPr>
                <w:rFonts w:asciiTheme="minorHAnsi" w:hAnsiTheme="minorHAnsi" w:cstheme="minorHAnsi"/>
                <w:color w:val="333333"/>
                <w:sz w:val="22"/>
                <w:szCs w:val="22"/>
                <w:lang w:val="en"/>
              </w:rPr>
              <w:t xml:space="preserve"> beyond the original need. Smith recalls working on a project in response to the tsunami in Indonesia. “People’s response was so great that we were able to establish long-term community development in that region of the world. Long after the disaster relief, we were still there, helping the people most affected.”</w:t>
            </w:r>
          </w:p>
          <w:p w:rsidR="00CE4ECD" w:rsidRPr="0026109C" w:rsidRDefault="00CE4ECD" w:rsidP="00CE4ECD">
            <w:pPr>
              <w:pStyle w:val="ListParagraph"/>
              <w:numPr>
                <w:ilvl w:val="0"/>
                <w:numId w:val="4"/>
              </w:numPr>
              <w:jc w:val="both"/>
              <w:rPr>
                <w:rFonts w:asciiTheme="minorHAnsi" w:hAnsiTheme="minorHAnsi" w:cstheme="minorHAnsi"/>
                <w:color w:val="333333"/>
                <w:sz w:val="22"/>
                <w:szCs w:val="22"/>
                <w:lang w:val="en"/>
              </w:rPr>
            </w:pPr>
            <w:r w:rsidRPr="0026109C">
              <w:rPr>
                <w:rFonts w:asciiTheme="minorHAnsi" w:hAnsiTheme="minorHAnsi" w:cstheme="minorHAnsi"/>
                <w:b/>
                <w:color w:val="333333"/>
                <w:sz w:val="22"/>
                <w:szCs w:val="22"/>
                <w:lang w:val="en"/>
              </w:rPr>
              <w:t xml:space="preserve">Generous people give in response to great need.  </w:t>
            </w:r>
            <w:r w:rsidRPr="0026109C">
              <w:rPr>
                <w:rFonts w:asciiTheme="minorHAnsi" w:hAnsiTheme="minorHAnsi" w:cstheme="minorHAnsi"/>
                <w:color w:val="333333"/>
                <w:sz w:val="22"/>
                <w:szCs w:val="22"/>
                <w:lang w:val="en"/>
              </w:rPr>
              <w:t>In 2 Corinthians 8 – 9 we see the church in Corinth giving faithfully in response</w:t>
            </w:r>
            <w:r w:rsidR="00677CE1" w:rsidRPr="0026109C">
              <w:rPr>
                <w:rFonts w:asciiTheme="minorHAnsi" w:hAnsiTheme="minorHAnsi" w:cstheme="minorHAnsi"/>
                <w:color w:val="333333"/>
                <w:sz w:val="22"/>
                <w:szCs w:val="22"/>
                <w:lang w:val="en"/>
              </w:rPr>
              <w:t xml:space="preserve"> to</w:t>
            </w:r>
            <w:r w:rsidRPr="0026109C">
              <w:rPr>
                <w:rFonts w:asciiTheme="minorHAnsi" w:hAnsiTheme="minorHAnsi" w:cstheme="minorHAnsi"/>
                <w:color w:val="333333"/>
                <w:sz w:val="22"/>
                <w:szCs w:val="22"/>
                <w:lang w:val="en"/>
              </w:rPr>
              <w:t xml:space="preserve"> a community of believers gripped by famine whom they had never met</w:t>
            </w:r>
            <w:r w:rsidR="00677CE1" w:rsidRPr="0026109C">
              <w:rPr>
                <w:rFonts w:asciiTheme="minorHAnsi" w:hAnsiTheme="minorHAnsi" w:cstheme="minorHAnsi"/>
                <w:color w:val="333333"/>
                <w:sz w:val="22"/>
                <w:szCs w:val="22"/>
                <w:lang w:val="en"/>
              </w:rPr>
              <w:t xml:space="preserve"> through a third party whom they trusted.  Sponsoring a third world child through an agency that we believe to be trustworthy would be an example of this principle.  We may never meet the </w:t>
            </w:r>
            <w:proofErr w:type="gramStart"/>
            <w:r w:rsidR="00677CE1" w:rsidRPr="0026109C">
              <w:rPr>
                <w:rFonts w:asciiTheme="minorHAnsi" w:hAnsiTheme="minorHAnsi" w:cstheme="minorHAnsi"/>
                <w:color w:val="333333"/>
                <w:sz w:val="22"/>
                <w:szCs w:val="22"/>
                <w:lang w:val="en"/>
              </w:rPr>
              <w:t>child</w:t>
            </w:r>
            <w:proofErr w:type="gramEnd"/>
            <w:r w:rsidR="00677CE1" w:rsidRPr="0026109C">
              <w:rPr>
                <w:rFonts w:asciiTheme="minorHAnsi" w:hAnsiTheme="minorHAnsi" w:cstheme="minorHAnsi"/>
                <w:color w:val="333333"/>
                <w:sz w:val="22"/>
                <w:szCs w:val="22"/>
                <w:lang w:val="en"/>
              </w:rPr>
              <w:t xml:space="preserve"> but we read the health and education progress reports and gle</w:t>
            </w:r>
            <w:r w:rsidR="00F53745" w:rsidRPr="0026109C">
              <w:rPr>
                <w:rFonts w:asciiTheme="minorHAnsi" w:hAnsiTheme="minorHAnsi" w:cstheme="minorHAnsi"/>
                <w:color w:val="333333"/>
                <w:sz w:val="22"/>
                <w:szCs w:val="22"/>
                <w:lang w:val="en"/>
              </w:rPr>
              <w:t>a</w:t>
            </w:r>
            <w:r w:rsidR="00677CE1" w:rsidRPr="0026109C">
              <w:rPr>
                <w:rFonts w:asciiTheme="minorHAnsi" w:hAnsiTheme="minorHAnsi" w:cstheme="minorHAnsi"/>
                <w:color w:val="333333"/>
                <w:sz w:val="22"/>
                <w:szCs w:val="22"/>
                <w:lang w:val="en"/>
              </w:rPr>
              <w:t>n information about the work of the agency from their li</w:t>
            </w:r>
            <w:r w:rsidR="00113A6E" w:rsidRPr="0026109C">
              <w:rPr>
                <w:rFonts w:asciiTheme="minorHAnsi" w:hAnsiTheme="minorHAnsi" w:cstheme="minorHAnsi"/>
                <w:color w:val="333333"/>
                <w:sz w:val="22"/>
                <w:szCs w:val="22"/>
                <w:lang w:val="en"/>
              </w:rPr>
              <w:t>terature which in turn builds trust in the organization.</w:t>
            </w:r>
          </w:p>
          <w:p w:rsidR="00FA7BC4" w:rsidRPr="0026109C" w:rsidRDefault="00FA7BC4" w:rsidP="00FA7BC4">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                                                                                               </w:t>
            </w:r>
            <w:r w:rsidR="00676B8B" w:rsidRPr="0026109C">
              <w:rPr>
                <w:rFonts w:asciiTheme="minorHAnsi" w:hAnsiTheme="minorHAnsi" w:cstheme="minorHAnsi"/>
                <w:color w:val="333333"/>
                <w:sz w:val="22"/>
                <w:szCs w:val="22"/>
                <w:lang w:val="en"/>
              </w:rPr>
              <w:t xml:space="preserve">        </w:t>
            </w:r>
            <w:r w:rsidRPr="0026109C">
              <w:rPr>
                <w:rFonts w:asciiTheme="minorHAnsi" w:hAnsiTheme="minorHAnsi" w:cstheme="minorHAnsi"/>
                <w:color w:val="333333"/>
                <w:sz w:val="22"/>
                <w:szCs w:val="22"/>
                <w:lang w:val="en"/>
              </w:rPr>
              <w:t xml:space="preserve"> Page 3 of</w:t>
            </w:r>
            <w:r w:rsidR="00676B8B" w:rsidRPr="0026109C">
              <w:rPr>
                <w:rFonts w:asciiTheme="minorHAnsi" w:hAnsiTheme="minorHAnsi" w:cstheme="minorHAnsi"/>
                <w:color w:val="333333"/>
                <w:sz w:val="22"/>
                <w:szCs w:val="22"/>
                <w:lang w:val="en"/>
              </w:rPr>
              <w:t xml:space="preserve"> 6</w:t>
            </w:r>
          </w:p>
          <w:p w:rsidR="00F76DD4" w:rsidRPr="0026109C" w:rsidRDefault="00F76DD4" w:rsidP="00F76DD4">
            <w:pPr>
              <w:pStyle w:val="ListParagraph"/>
              <w:jc w:val="both"/>
              <w:rPr>
                <w:rFonts w:asciiTheme="minorHAnsi" w:hAnsiTheme="minorHAnsi" w:cstheme="minorHAnsi"/>
                <w:color w:val="333333"/>
                <w:sz w:val="22"/>
                <w:szCs w:val="22"/>
                <w:lang w:val="en"/>
              </w:rPr>
            </w:pPr>
          </w:p>
          <w:p w:rsidR="00677CE1" w:rsidRPr="0026109C" w:rsidRDefault="00677CE1" w:rsidP="00CE4ECD">
            <w:pPr>
              <w:pStyle w:val="ListParagraph"/>
              <w:numPr>
                <w:ilvl w:val="0"/>
                <w:numId w:val="4"/>
              </w:numPr>
              <w:jc w:val="both"/>
              <w:rPr>
                <w:rFonts w:asciiTheme="minorHAnsi" w:hAnsiTheme="minorHAnsi" w:cstheme="minorHAnsi"/>
                <w:color w:val="333333"/>
                <w:sz w:val="22"/>
                <w:szCs w:val="22"/>
                <w:lang w:val="en"/>
              </w:rPr>
            </w:pPr>
            <w:r w:rsidRPr="0026109C">
              <w:rPr>
                <w:rFonts w:asciiTheme="minorHAnsi" w:hAnsiTheme="minorHAnsi" w:cstheme="minorHAnsi"/>
                <w:b/>
                <w:color w:val="333333"/>
                <w:sz w:val="22"/>
                <w:szCs w:val="22"/>
                <w:lang w:val="en"/>
              </w:rPr>
              <w:t>Generous people give out of their substance, whether large or small.</w:t>
            </w:r>
            <w:r w:rsidR="00522BA2" w:rsidRPr="0026109C">
              <w:rPr>
                <w:rFonts w:asciiTheme="minorHAnsi" w:hAnsiTheme="minorHAnsi" w:cstheme="minorHAnsi"/>
                <w:b/>
                <w:color w:val="333333"/>
                <w:sz w:val="22"/>
                <w:szCs w:val="22"/>
                <w:lang w:val="en"/>
              </w:rPr>
              <w:t xml:space="preserve"> </w:t>
            </w:r>
          </w:p>
          <w:p w:rsidR="00113A6E" w:rsidRPr="0026109C" w:rsidRDefault="00113A6E" w:rsidP="00113A6E">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Smith says in relat</w:t>
            </w:r>
            <w:r w:rsidR="00F53745" w:rsidRPr="0026109C">
              <w:rPr>
                <w:rFonts w:asciiTheme="minorHAnsi" w:hAnsiTheme="minorHAnsi" w:cstheme="minorHAnsi"/>
                <w:color w:val="333333"/>
                <w:sz w:val="22"/>
                <w:szCs w:val="22"/>
                <w:lang w:val="en"/>
              </w:rPr>
              <w:t>ion to his then current project</w:t>
            </w:r>
            <w:proofErr w:type="gramStart"/>
            <w:r w:rsidR="00F53745" w:rsidRPr="0026109C">
              <w:rPr>
                <w:rFonts w:asciiTheme="minorHAnsi" w:hAnsiTheme="minorHAnsi" w:cstheme="minorHAnsi"/>
                <w:color w:val="333333"/>
                <w:sz w:val="22"/>
                <w:szCs w:val="22"/>
                <w:lang w:val="en"/>
              </w:rPr>
              <w:t>…</w:t>
            </w:r>
            <w:r w:rsidRPr="0026109C">
              <w:rPr>
                <w:rFonts w:asciiTheme="minorHAnsi" w:hAnsiTheme="minorHAnsi" w:cstheme="minorHAnsi"/>
                <w:color w:val="333333"/>
                <w:sz w:val="22"/>
                <w:szCs w:val="22"/>
                <w:lang w:val="en"/>
              </w:rPr>
              <w:t>“</w:t>
            </w:r>
            <w:proofErr w:type="gramEnd"/>
            <w:r w:rsidRPr="0026109C">
              <w:rPr>
                <w:rFonts w:asciiTheme="minorHAnsi" w:hAnsiTheme="minorHAnsi" w:cstheme="minorHAnsi"/>
                <w:color w:val="333333"/>
                <w:sz w:val="22"/>
                <w:szCs w:val="22"/>
                <w:lang w:val="en"/>
              </w:rPr>
              <w:t xml:space="preserve">I have seen young children give of their allowance.  I have seen people of </w:t>
            </w:r>
            <w:r w:rsidR="00B4544B" w:rsidRPr="0026109C">
              <w:rPr>
                <w:rFonts w:asciiTheme="minorHAnsi" w:hAnsiTheme="minorHAnsi" w:cstheme="minorHAnsi"/>
                <w:color w:val="333333"/>
                <w:sz w:val="22"/>
                <w:szCs w:val="22"/>
                <w:lang w:val="en"/>
              </w:rPr>
              <w:t>means reach for the largest gift</w:t>
            </w:r>
            <w:r w:rsidRPr="0026109C">
              <w:rPr>
                <w:rFonts w:asciiTheme="minorHAnsi" w:hAnsiTheme="minorHAnsi" w:cstheme="minorHAnsi"/>
                <w:color w:val="333333"/>
                <w:sz w:val="22"/>
                <w:szCs w:val="22"/>
                <w:lang w:val="en"/>
              </w:rPr>
              <w:t xml:space="preserve"> they have given to take a stand for the Bible.  Among many major givers these days, there isn’t </w:t>
            </w:r>
            <w:proofErr w:type="gramStart"/>
            <w:r w:rsidRPr="0026109C">
              <w:rPr>
                <w:rFonts w:asciiTheme="minorHAnsi" w:hAnsiTheme="minorHAnsi" w:cstheme="minorHAnsi"/>
                <w:color w:val="333333"/>
                <w:sz w:val="22"/>
                <w:szCs w:val="22"/>
                <w:lang w:val="en"/>
              </w:rPr>
              <w:t>actually much</w:t>
            </w:r>
            <w:proofErr w:type="gramEnd"/>
            <w:r w:rsidRPr="0026109C">
              <w:rPr>
                <w:rFonts w:asciiTheme="minorHAnsi" w:hAnsiTheme="minorHAnsi" w:cstheme="minorHAnsi"/>
                <w:color w:val="333333"/>
                <w:sz w:val="22"/>
                <w:szCs w:val="22"/>
                <w:lang w:val="en"/>
              </w:rPr>
              <w:t xml:space="preserve"> sacrifice involved in their giving.  </w:t>
            </w:r>
            <w:proofErr w:type="gramStart"/>
            <w:r w:rsidRPr="0026109C">
              <w:rPr>
                <w:rFonts w:asciiTheme="minorHAnsi" w:hAnsiTheme="minorHAnsi" w:cstheme="minorHAnsi"/>
                <w:color w:val="333333"/>
                <w:sz w:val="22"/>
                <w:szCs w:val="22"/>
                <w:lang w:val="en"/>
              </w:rPr>
              <w:t>In spite of</w:t>
            </w:r>
            <w:proofErr w:type="gramEnd"/>
            <w:r w:rsidRPr="0026109C">
              <w:rPr>
                <w:rFonts w:asciiTheme="minorHAnsi" w:hAnsiTheme="minorHAnsi" w:cstheme="minorHAnsi"/>
                <w:color w:val="333333"/>
                <w:sz w:val="22"/>
                <w:szCs w:val="22"/>
                <w:lang w:val="en"/>
              </w:rPr>
              <w:t xml:space="preserve"> the volume of their contributions, their giving is small relative to their total capacity.  When you come across a person who sets something else aside in order </w:t>
            </w:r>
            <w:r w:rsidR="00A612DA" w:rsidRPr="0026109C">
              <w:rPr>
                <w:rFonts w:asciiTheme="minorHAnsi" w:hAnsiTheme="minorHAnsi" w:cstheme="minorHAnsi"/>
                <w:color w:val="333333"/>
                <w:sz w:val="22"/>
                <w:szCs w:val="22"/>
                <w:lang w:val="en"/>
              </w:rPr>
              <w:t>to help accomplish a key task or v</w:t>
            </w:r>
            <w:r w:rsidRPr="0026109C">
              <w:rPr>
                <w:rFonts w:asciiTheme="minorHAnsi" w:hAnsiTheme="minorHAnsi" w:cstheme="minorHAnsi"/>
                <w:color w:val="333333"/>
                <w:sz w:val="22"/>
                <w:szCs w:val="22"/>
                <w:lang w:val="en"/>
              </w:rPr>
              <w:t>ision – that is a special gift</w:t>
            </w:r>
            <w:r w:rsidR="00A612DA" w:rsidRPr="0026109C">
              <w:rPr>
                <w:rFonts w:asciiTheme="minorHAnsi" w:hAnsiTheme="minorHAnsi" w:cstheme="minorHAnsi"/>
                <w:color w:val="333333"/>
                <w:sz w:val="22"/>
                <w:szCs w:val="22"/>
                <w:lang w:val="en"/>
              </w:rPr>
              <w:t>!”</w:t>
            </w:r>
          </w:p>
          <w:p w:rsidR="00A612DA" w:rsidRPr="0026109C" w:rsidRDefault="00A612DA" w:rsidP="00A612DA">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Generous people give more than their money.</w:t>
            </w:r>
          </w:p>
          <w:p w:rsidR="00F53745" w:rsidRPr="0026109C" w:rsidRDefault="00B4544B" w:rsidP="00A612DA">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In Luke 10:30</w:t>
            </w:r>
            <w:r w:rsidR="00A612DA" w:rsidRPr="0026109C">
              <w:rPr>
                <w:rFonts w:asciiTheme="minorHAnsi" w:hAnsiTheme="minorHAnsi" w:cstheme="minorHAnsi"/>
                <w:color w:val="333333"/>
                <w:sz w:val="22"/>
                <w:szCs w:val="22"/>
                <w:lang w:val="en"/>
              </w:rPr>
              <w:t xml:space="preserve"> – 37, Jesus tells the c</w:t>
            </w:r>
            <w:r w:rsidR="00F53745" w:rsidRPr="0026109C">
              <w:rPr>
                <w:rFonts w:asciiTheme="minorHAnsi" w:hAnsiTheme="minorHAnsi" w:cstheme="minorHAnsi"/>
                <w:color w:val="333333"/>
                <w:sz w:val="22"/>
                <w:szCs w:val="22"/>
                <w:lang w:val="en"/>
              </w:rPr>
              <w:t>lassic</w:t>
            </w:r>
            <w:r w:rsidR="00A612DA" w:rsidRPr="0026109C">
              <w:rPr>
                <w:rFonts w:asciiTheme="minorHAnsi" w:hAnsiTheme="minorHAnsi" w:cstheme="minorHAnsi"/>
                <w:color w:val="333333"/>
                <w:sz w:val="22"/>
                <w:szCs w:val="22"/>
                <w:lang w:val="en"/>
              </w:rPr>
              <w:t xml:space="preserve"> parable of the Good Samaritan – one who gave empathy, time, resource and skill to meet the need of a stranger left for dead beside the side of the road.  The Samaritan</w:t>
            </w:r>
            <w:r w:rsidR="00976997" w:rsidRPr="0026109C">
              <w:rPr>
                <w:rFonts w:asciiTheme="minorHAnsi" w:hAnsiTheme="minorHAnsi" w:cstheme="minorHAnsi"/>
                <w:color w:val="333333"/>
                <w:sz w:val="22"/>
                <w:szCs w:val="22"/>
                <w:lang w:val="en"/>
              </w:rPr>
              <w:t>, in that momen</w:t>
            </w:r>
            <w:r w:rsidR="00F53745" w:rsidRPr="0026109C">
              <w:rPr>
                <w:rFonts w:asciiTheme="minorHAnsi" w:hAnsiTheme="minorHAnsi" w:cstheme="minorHAnsi"/>
                <w:color w:val="333333"/>
                <w:sz w:val="22"/>
                <w:szCs w:val="22"/>
                <w:lang w:val="en"/>
              </w:rPr>
              <w:t>t</w:t>
            </w:r>
            <w:r w:rsidR="00976997" w:rsidRPr="0026109C">
              <w:rPr>
                <w:rFonts w:asciiTheme="minorHAnsi" w:hAnsiTheme="minorHAnsi" w:cstheme="minorHAnsi"/>
                <w:color w:val="333333"/>
                <w:sz w:val="22"/>
                <w:szCs w:val="22"/>
                <w:lang w:val="en"/>
              </w:rPr>
              <w:t>,</w:t>
            </w:r>
            <w:r w:rsidR="00A612DA" w:rsidRPr="0026109C">
              <w:rPr>
                <w:rFonts w:asciiTheme="minorHAnsi" w:hAnsiTheme="minorHAnsi" w:cstheme="minorHAnsi"/>
                <w:color w:val="333333"/>
                <w:sz w:val="22"/>
                <w:szCs w:val="22"/>
                <w:lang w:val="en"/>
              </w:rPr>
              <w:t xml:space="preserve"> </w:t>
            </w:r>
            <w:r w:rsidRPr="0026109C">
              <w:rPr>
                <w:rFonts w:asciiTheme="minorHAnsi" w:hAnsiTheme="minorHAnsi" w:cstheme="minorHAnsi"/>
                <w:color w:val="333333"/>
                <w:sz w:val="22"/>
                <w:szCs w:val="22"/>
                <w:lang w:val="en"/>
              </w:rPr>
              <w:t>made</w:t>
            </w:r>
            <w:r w:rsidR="00A04BF1" w:rsidRPr="0026109C">
              <w:rPr>
                <w:rFonts w:asciiTheme="minorHAnsi" w:hAnsiTheme="minorHAnsi" w:cstheme="minorHAnsi"/>
                <w:color w:val="333333"/>
                <w:sz w:val="22"/>
                <w:szCs w:val="22"/>
                <w:lang w:val="en"/>
              </w:rPr>
              <w:t xml:space="preserve"> </w:t>
            </w:r>
            <w:r w:rsidR="00A612DA" w:rsidRPr="0026109C">
              <w:rPr>
                <w:rFonts w:asciiTheme="minorHAnsi" w:hAnsiTheme="minorHAnsi" w:cstheme="minorHAnsi"/>
                <w:color w:val="333333"/>
                <w:sz w:val="22"/>
                <w:szCs w:val="22"/>
                <w:lang w:val="en"/>
              </w:rPr>
              <w:t>himself vulnerable and</w:t>
            </w:r>
            <w:r w:rsidRPr="0026109C">
              <w:rPr>
                <w:rFonts w:asciiTheme="minorHAnsi" w:hAnsiTheme="minorHAnsi" w:cstheme="minorHAnsi"/>
                <w:color w:val="333333"/>
                <w:sz w:val="22"/>
                <w:szCs w:val="22"/>
                <w:lang w:val="en"/>
              </w:rPr>
              <w:t xml:space="preserve"> available and as a result made</w:t>
            </w:r>
            <w:r w:rsidR="00A612DA" w:rsidRPr="0026109C">
              <w:rPr>
                <w:rFonts w:asciiTheme="minorHAnsi" w:hAnsiTheme="minorHAnsi" w:cstheme="minorHAnsi"/>
                <w:color w:val="333333"/>
                <w:sz w:val="22"/>
                <w:szCs w:val="22"/>
                <w:lang w:val="en"/>
              </w:rPr>
              <w:t xml:space="preserve"> a hospitable choice to make room for this stranger.  Generosity and hospitality are often closely linked.</w:t>
            </w:r>
            <w:r w:rsidR="00A04BF1" w:rsidRPr="0026109C">
              <w:rPr>
                <w:rFonts w:asciiTheme="minorHAnsi" w:hAnsiTheme="minorHAnsi" w:cstheme="minorHAnsi"/>
                <w:color w:val="333333"/>
                <w:sz w:val="22"/>
                <w:szCs w:val="22"/>
                <w:lang w:val="en"/>
              </w:rPr>
              <w:t xml:space="preserve">  </w:t>
            </w:r>
          </w:p>
          <w:p w:rsidR="00976997" w:rsidRPr="0026109C" w:rsidRDefault="00A04BF1" w:rsidP="00976997">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Smith says, “In today’s culture I see more and more that generous givers want to give of more than just their financial resources.  This is especially true of younger givers.  They want to get their feet on the ground with causes they are supporting.”  (Sociological research of the </w:t>
            </w:r>
            <w:proofErr w:type="gramStart"/>
            <w:r w:rsidRPr="0026109C">
              <w:rPr>
                <w:rFonts w:asciiTheme="minorHAnsi" w:hAnsiTheme="minorHAnsi" w:cstheme="minorHAnsi"/>
                <w:color w:val="333333"/>
                <w:sz w:val="22"/>
                <w:szCs w:val="22"/>
                <w:lang w:val="en"/>
              </w:rPr>
              <w:t>so called</w:t>
            </w:r>
            <w:proofErr w:type="gramEnd"/>
            <w:r w:rsidRPr="0026109C">
              <w:rPr>
                <w:rFonts w:asciiTheme="minorHAnsi" w:hAnsiTheme="minorHAnsi" w:cstheme="minorHAnsi"/>
                <w:color w:val="333333"/>
                <w:sz w:val="22"/>
                <w:szCs w:val="22"/>
                <w:lang w:val="en"/>
              </w:rPr>
              <w:t xml:space="preserve"> selfie-</w:t>
            </w:r>
            <w:r w:rsidR="00F53745" w:rsidRPr="0026109C">
              <w:rPr>
                <w:rFonts w:asciiTheme="minorHAnsi" w:hAnsiTheme="minorHAnsi" w:cstheme="minorHAnsi"/>
                <w:color w:val="333333"/>
                <w:sz w:val="22"/>
                <w:szCs w:val="22"/>
                <w:lang w:val="en"/>
              </w:rPr>
              <w:t>generation</w:t>
            </w:r>
            <w:r w:rsidRPr="0026109C">
              <w:rPr>
                <w:rFonts w:asciiTheme="minorHAnsi" w:hAnsiTheme="minorHAnsi" w:cstheme="minorHAnsi"/>
                <w:color w:val="333333"/>
                <w:sz w:val="22"/>
                <w:szCs w:val="22"/>
                <w:lang w:val="en"/>
              </w:rPr>
              <w:t xml:space="preserve"> bears this out.)  “Volunteering with an organization you are passionate about is a great way to find deeper connection to the cause</w:t>
            </w:r>
            <w:r w:rsidR="00F53745" w:rsidRPr="0026109C">
              <w:rPr>
                <w:rFonts w:asciiTheme="minorHAnsi" w:hAnsiTheme="minorHAnsi" w:cstheme="minorHAnsi"/>
                <w:color w:val="333333"/>
                <w:sz w:val="22"/>
                <w:szCs w:val="22"/>
                <w:lang w:val="en"/>
              </w:rPr>
              <w:t>.”</w:t>
            </w:r>
            <w:r w:rsidRPr="0026109C">
              <w:rPr>
                <w:rFonts w:asciiTheme="minorHAnsi" w:hAnsiTheme="minorHAnsi" w:cstheme="minorHAnsi"/>
                <w:color w:val="333333"/>
                <w:sz w:val="22"/>
                <w:szCs w:val="22"/>
                <w:lang w:val="en"/>
              </w:rPr>
              <w:t xml:space="preserve">  Sometimes, as</w:t>
            </w:r>
            <w:r w:rsidR="00F9292C" w:rsidRPr="0026109C">
              <w:rPr>
                <w:rFonts w:asciiTheme="minorHAnsi" w:hAnsiTheme="minorHAnsi" w:cstheme="minorHAnsi"/>
                <w:color w:val="333333"/>
                <w:sz w:val="22"/>
                <w:szCs w:val="22"/>
                <w:lang w:val="en"/>
              </w:rPr>
              <w:t xml:space="preserve"> in the story of the Good Samarit</w:t>
            </w:r>
            <w:r w:rsidR="00F53745" w:rsidRPr="0026109C">
              <w:rPr>
                <w:rFonts w:asciiTheme="minorHAnsi" w:hAnsiTheme="minorHAnsi" w:cstheme="minorHAnsi"/>
                <w:color w:val="333333"/>
                <w:sz w:val="22"/>
                <w:szCs w:val="22"/>
                <w:lang w:val="en"/>
              </w:rPr>
              <w:t>an,</w:t>
            </w:r>
            <w:r w:rsidRPr="0026109C">
              <w:rPr>
                <w:rFonts w:asciiTheme="minorHAnsi" w:hAnsiTheme="minorHAnsi" w:cstheme="minorHAnsi"/>
                <w:color w:val="333333"/>
                <w:sz w:val="22"/>
                <w:szCs w:val="22"/>
                <w:lang w:val="en"/>
              </w:rPr>
              <w:t xml:space="preserve"> the opportunity is right there in front of you. </w:t>
            </w:r>
            <w:r w:rsidR="00F53745" w:rsidRPr="0026109C">
              <w:rPr>
                <w:rFonts w:asciiTheme="minorHAnsi" w:hAnsiTheme="minorHAnsi" w:cstheme="minorHAnsi"/>
                <w:color w:val="333333"/>
                <w:sz w:val="22"/>
                <w:szCs w:val="22"/>
                <w:lang w:val="en"/>
              </w:rPr>
              <w:t>“</w:t>
            </w:r>
            <w:r w:rsidRPr="0026109C">
              <w:rPr>
                <w:rFonts w:asciiTheme="minorHAnsi" w:hAnsiTheme="minorHAnsi" w:cstheme="minorHAnsi"/>
                <w:color w:val="333333"/>
                <w:sz w:val="22"/>
                <w:szCs w:val="22"/>
                <w:lang w:val="en"/>
              </w:rPr>
              <w:t xml:space="preserve">Jump in with whatever you have to give – </w:t>
            </w:r>
            <w:r w:rsidR="00976997" w:rsidRPr="0026109C">
              <w:rPr>
                <w:rFonts w:asciiTheme="minorHAnsi" w:hAnsiTheme="minorHAnsi" w:cstheme="minorHAnsi"/>
                <w:color w:val="333333"/>
                <w:sz w:val="22"/>
                <w:szCs w:val="22"/>
                <w:lang w:val="en"/>
              </w:rPr>
              <w:t>resource</w:t>
            </w:r>
            <w:r w:rsidRPr="0026109C">
              <w:rPr>
                <w:rFonts w:asciiTheme="minorHAnsi" w:hAnsiTheme="minorHAnsi" w:cstheme="minorHAnsi"/>
                <w:color w:val="333333"/>
                <w:sz w:val="22"/>
                <w:szCs w:val="22"/>
                <w:lang w:val="en"/>
              </w:rPr>
              <w:t xml:space="preserve">, time, </w:t>
            </w:r>
            <w:r w:rsidR="00A20FFE" w:rsidRPr="0026109C">
              <w:rPr>
                <w:rFonts w:asciiTheme="minorHAnsi" w:hAnsiTheme="minorHAnsi" w:cstheme="minorHAnsi"/>
                <w:color w:val="333333"/>
                <w:sz w:val="22"/>
                <w:szCs w:val="22"/>
                <w:lang w:val="en"/>
              </w:rPr>
              <w:t>and skills</w:t>
            </w:r>
            <w:r w:rsidR="00F9292C" w:rsidRPr="0026109C">
              <w:rPr>
                <w:rFonts w:asciiTheme="minorHAnsi" w:hAnsiTheme="minorHAnsi" w:cstheme="minorHAnsi"/>
                <w:color w:val="333333"/>
                <w:sz w:val="22"/>
                <w:szCs w:val="22"/>
                <w:lang w:val="en"/>
              </w:rPr>
              <w:t xml:space="preserve"> - </w:t>
            </w:r>
            <w:r w:rsidRPr="0026109C">
              <w:rPr>
                <w:rFonts w:asciiTheme="minorHAnsi" w:hAnsiTheme="minorHAnsi" w:cstheme="minorHAnsi"/>
                <w:color w:val="333333"/>
                <w:sz w:val="22"/>
                <w:szCs w:val="22"/>
                <w:lang w:val="en"/>
              </w:rPr>
              <w:t>and see what God will do both in and through you.”</w:t>
            </w:r>
          </w:p>
          <w:p w:rsidR="00976997" w:rsidRPr="0026109C" w:rsidRDefault="00976997" w:rsidP="00976997">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Generous people give even when it doesn’t make sense.</w:t>
            </w:r>
          </w:p>
          <w:p w:rsidR="00BA1E52" w:rsidRPr="0026109C" w:rsidRDefault="008A4234" w:rsidP="00BA1E52">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In Genesis 45 we find Joseph responding graciously and generously to his family even when human logic would tell him not to.  Sometimes giving to a project or cause makes no sense to anyone but you.  Like Joseph, you may have been mistreated or disillusioned by an organization or </w:t>
            </w:r>
            <w:proofErr w:type="gramStart"/>
            <w:r w:rsidRPr="0026109C">
              <w:rPr>
                <w:rFonts w:asciiTheme="minorHAnsi" w:hAnsiTheme="minorHAnsi" w:cstheme="minorHAnsi"/>
                <w:color w:val="333333"/>
                <w:sz w:val="22"/>
                <w:szCs w:val="22"/>
                <w:lang w:val="en"/>
              </w:rPr>
              <w:t>cause</w:t>
            </w:r>
            <w:proofErr w:type="gramEnd"/>
            <w:r w:rsidRPr="0026109C">
              <w:rPr>
                <w:rFonts w:asciiTheme="minorHAnsi" w:hAnsiTheme="minorHAnsi" w:cstheme="minorHAnsi"/>
                <w:color w:val="333333"/>
                <w:sz w:val="22"/>
                <w:szCs w:val="22"/>
                <w:lang w:val="en"/>
              </w:rPr>
              <w:t xml:space="preserve"> yet you still believe in the mission or worthiness of the organization as a whole, but there are hard feelings to be resolved.  “This is a real test for me”, Smith says, “a grace check if you like.  It </w:t>
            </w:r>
            <w:r w:rsidR="0092212A" w:rsidRPr="0026109C">
              <w:rPr>
                <w:rFonts w:asciiTheme="minorHAnsi" w:hAnsiTheme="minorHAnsi" w:cstheme="minorHAnsi"/>
                <w:color w:val="333333"/>
                <w:sz w:val="22"/>
                <w:szCs w:val="22"/>
                <w:lang w:val="en"/>
              </w:rPr>
              <w:t>gets</w:t>
            </w:r>
            <w:r w:rsidRPr="0026109C">
              <w:rPr>
                <w:rFonts w:asciiTheme="minorHAnsi" w:hAnsiTheme="minorHAnsi" w:cstheme="minorHAnsi"/>
                <w:color w:val="333333"/>
                <w:sz w:val="22"/>
                <w:szCs w:val="22"/>
                <w:lang w:val="en"/>
              </w:rPr>
              <w:t xml:space="preserve"> to the heart of my commitment to </w:t>
            </w:r>
            <w:proofErr w:type="gramStart"/>
            <w:r w:rsidRPr="0026109C">
              <w:rPr>
                <w:rFonts w:asciiTheme="minorHAnsi" w:hAnsiTheme="minorHAnsi" w:cstheme="minorHAnsi"/>
                <w:color w:val="333333"/>
                <w:sz w:val="22"/>
                <w:szCs w:val="22"/>
                <w:lang w:val="en"/>
              </w:rPr>
              <w:t>being</w:t>
            </w:r>
            <w:proofErr w:type="gramEnd"/>
            <w:r w:rsidRPr="0026109C">
              <w:rPr>
                <w:rFonts w:asciiTheme="minorHAnsi" w:hAnsiTheme="minorHAnsi" w:cstheme="minorHAnsi"/>
                <w:color w:val="333333"/>
                <w:sz w:val="22"/>
                <w:szCs w:val="22"/>
                <w:lang w:val="en"/>
              </w:rPr>
              <w:t xml:space="preserve"> a generous person.  Moving beyond our human feelings is the hardest thing to overcome.  Setting aside differences in order to help do the right thing with your generosity is an act of real maturity and true Christ-likeness.”</w:t>
            </w:r>
          </w:p>
          <w:p w:rsidR="00BA1E52" w:rsidRPr="0026109C" w:rsidRDefault="00BA1E52" w:rsidP="00BA1E52">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Generous people give to see the impossible become possible.</w:t>
            </w:r>
          </w:p>
          <w:p w:rsidR="00BA1E52" w:rsidRPr="0026109C" w:rsidRDefault="00BA1E52" w:rsidP="00F07C95">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A child offered Jesus his meager lunch of a few loves and 2 fish in Matthew 14:14 – 21 when there were at least 5,000 hungry mouths to feed.  But gifts in the hand of God can be – and often are</w:t>
            </w:r>
            <w:r w:rsidR="00B4544B" w:rsidRPr="0026109C">
              <w:rPr>
                <w:rFonts w:asciiTheme="minorHAnsi" w:hAnsiTheme="minorHAnsi" w:cstheme="minorHAnsi"/>
                <w:color w:val="333333"/>
                <w:sz w:val="22"/>
                <w:szCs w:val="22"/>
                <w:lang w:val="en"/>
              </w:rPr>
              <w:t xml:space="preserve"> </w:t>
            </w:r>
            <w:r w:rsidRPr="0026109C">
              <w:rPr>
                <w:rFonts w:asciiTheme="minorHAnsi" w:hAnsiTheme="minorHAnsi" w:cstheme="minorHAnsi"/>
                <w:color w:val="333333"/>
                <w:sz w:val="22"/>
                <w:szCs w:val="22"/>
                <w:lang w:val="en"/>
              </w:rPr>
              <w:t>- divinely multiplied to meet the demands of greater works.  This story is a beautif</w:t>
            </w:r>
            <w:r w:rsidR="00F07C95" w:rsidRPr="0026109C">
              <w:rPr>
                <w:rFonts w:asciiTheme="minorHAnsi" w:hAnsiTheme="minorHAnsi" w:cstheme="minorHAnsi"/>
                <w:color w:val="333333"/>
                <w:sz w:val="22"/>
                <w:szCs w:val="22"/>
                <w:lang w:val="en"/>
              </w:rPr>
              <w:t xml:space="preserve">ul story of faith and generosity.  </w:t>
            </w:r>
            <w:r w:rsidRPr="0026109C">
              <w:rPr>
                <w:rFonts w:asciiTheme="minorHAnsi" w:hAnsiTheme="minorHAnsi" w:cstheme="minorHAnsi"/>
                <w:color w:val="333333"/>
                <w:sz w:val="22"/>
                <w:szCs w:val="22"/>
                <w:lang w:val="en"/>
              </w:rPr>
              <w:t xml:space="preserve">The boy risked his own provision and comfort, in the hope of helping others and as a result set in motion an amazing miracle.  </w:t>
            </w:r>
            <w:r w:rsidR="00F07C95" w:rsidRPr="0026109C">
              <w:rPr>
                <w:rFonts w:asciiTheme="minorHAnsi" w:hAnsiTheme="minorHAnsi" w:cstheme="minorHAnsi"/>
                <w:color w:val="333333"/>
                <w:sz w:val="22"/>
                <w:szCs w:val="22"/>
                <w:lang w:val="en"/>
              </w:rPr>
              <w:t xml:space="preserve">Smith concludes from this characteristic that </w:t>
            </w:r>
            <w:r w:rsidRPr="0026109C">
              <w:rPr>
                <w:rFonts w:asciiTheme="minorHAnsi" w:hAnsiTheme="minorHAnsi" w:cstheme="minorHAnsi"/>
                <w:color w:val="333333"/>
                <w:sz w:val="22"/>
                <w:szCs w:val="22"/>
                <w:lang w:val="en"/>
              </w:rPr>
              <w:t>“</w:t>
            </w:r>
            <w:r w:rsidR="00F07C95" w:rsidRPr="0026109C">
              <w:rPr>
                <w:rFonts w:asciiTheme="minorHAnsi" w:hAnsiTheme="minorHAnsi" w:cstheme="minorHAnsi"/>
                <w:color w:val="333333"/>
                <w:sz w:val="22"/>
                <w:szCs w:val="22"/>
                <w:lang w:val="en"/>
              </w:rPr>
              <w:t>s</w:t>
            </w:r>
            <w:r w:rsidRPr="0026109C">
              <w:rPr>
                <w:rFonts w:asciiTheme="minorHAnsi" w:hAnsiTheme="minorHAnsi" w:cstheme="minorHAnsi"/>
                <w:color w:val="333333"/>
                <w:sz w:val="22"/>
                <w:szCs w:val="22"/>
                <w:lang w:val="en"/>
              </w:rPr>
              <w:t>ometimes we have to imagine something much greater than ourselves in order to get behind a project.”</w:t>
            </w:r>
          </w:p>
          <w:p w:rsidR="00F76DD4" w:rsidRPr="0026109C" w:rsidRDefault="00FA7BC4" w:rsidP="00F07C95">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                                                                                             </w:t>
            </w:r>
            <w:r w:rsidR="00676B8B" w:rsidRPr="0026109C">
              <w:rPr>
                <w:rFonts w:asciiTheme="minorHAnsi" w:hAnsiTheme="minorHAnsi" w:cstheme="minorHAnsi"/>
                <w:color w:val="333333"/>
                <w:sz w:val="22"/>
                <w:szCs w:val="22"/>
                <w:lang w:val="en"/>
              </w:rPr>
              <w:t xml:space="preserve">           </w:t>
            </w:r>
            <w:r w:rsidRPr="0026109C">
              <w:rPr>
                <w:rFonts w:asciiTheme="minorHAnsi" w:hAnsiTheme="minorHAnsi" w:cstheme="minorHAnsi"/>
                <w:color w:val="333333"/>
                <w:sz w:val="22"/>
                <w:szCs w:val="22"/>
                <w:lang w:val="en"/>
              </w:rPr>
              <w:t>Page 4 of</w:t>
            </w:r>
            <w:r w:rsidR="00676B8B" w:rsidRPr="0026109C">
              <w:rPr>
                <w:rFonts w:asciiTheme="minorHAnsi" w:hAnsiTheme="minorHAnsi" w:cstheme="minorHAnsi"/>
                <w:color w:val="333333"/>
                <w:sz w:val="22"/>
                <w:szCs w:val="22"/>
                <w:lang w:val="en"/>
              </w:rPr>
              <w:t xml:space="preserve"> 6</w:t>
            </w:r>
          </w:p>
          <w:p w:rsidR="00082DE9" w:rsidRPr="0026109C" w:rsidRDefault="00082DE9" w:rsidP="00082DE9">
            <w:pPr>
              <w:pStyle w:val="ListParagraph"/>
              <w:numPr>
                <w:ilvl w:val="0"/>
                <w:numId w:val="4"/>
              </w:numPr>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 </w:t>
            </w:r>
            <w:r w:rsidRPr="0026109C">
              <w:rPr>
                <w:rFonts w:asciiTheme="minorHAnsi" w:hAnsiTheme="minorHAnsi" w:cstheme="minorHAnsi"/>
                <w:b/>
                <w:color w:val="333333"/>
                <w:sz w:val="22"/>
                <w:szCs w:val="22"/>
                <w:lang w:val="en"/>
              </w:rPr>
              <w:t>Generous people give a as byproduct of their own transformation.</w:t>
            </w:r>
          </w:p>
          <w:p w:rsidR="00F07C95" w:rsidRPr="0026109C" w:rsidRDefault="000A57EE" w:rsidP="00F07C95">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In </w:t>
            </w:r>
            <w:r w:rsidR="00082DE9" w:rsidRPr="0026109C">
              <w:rPr>
                <w:rFonts w:asciiTheme="minorHAnsi" w:hAnsiTheme="minorHAnsi" w:cstheme="minorHAnsi"/>
                <w:color w:val="333333"/>
                <w:sz w:val="22"/>
                <w:szCs w:val="22"/>
                <w:lang w:val="en"/>
              </w:rPr>
              <w:t>Luke 19</w:t>
            </w:r>
            <w:r w:rsidR="00424898" w:rsidRPr="0026109C">
              <w:rPr>
                <w:rFonts w:asciiTheme="minorHAnsi" w:hAnsiTheme="minorHAnsi" w:cstheme="minorHAnsi"/>
                <w:color w:val="333333"/>
                <w:sz w:val="22"/>
                <w:szCs w:val="22"/>
                <w:lang w:val="en"/>
              </w:rPr>
              <w:t>:1 - 10</w:t>
            </w:r>
            <w:r w:rsidR="00082DE9" w:rsidRPr="0026109C">
              <w:rPr>
                <w:rFonts w:asciiTheme="minorHAnsi" w:hAnsiTheme="minorHAnsi" w:cstheme="minorHAnsi"/>
                <w:color w:val="333333"/>
                <w:sz w:val="22"/>
                <w:szCs w:val="22"/>
                <w:lang w:val="en"/>
              </w:rPr>
              <w:t xml:space="preserve"> we have the story of Zacchaeus</w:t>
            </w:r>
            <w:r w:rsidR="00424898" w:rsidRPr="0026109C">
              <w:rPr>
                <w:rFonts w:asciiTheme="minorHAnsi" w:hAnsiTheme="minorHAnsi" w:cstheme="minorHAnsi"/>
                <w:color w:val="333333"/>
                <w:sz w:val="22"/>
                <w:szCs w:val="22"/>
                <w:lang w:val="en"/>
              </w:rPr>
              <w:t>,</w:t>
            </w:r>
            <w:r w:rsidR="00082DE9" w:rsidRPr="0026109C">
              <w:rPr>
                <w:rFonts w:asciiTheme="minorHAnsi" w:hAnsiTheme="minorHAnsi" w:cstheme="minorHAnsi"/>
                <w:color w:val="333333"/>
                <w:sz w:val="22"/>
                <w:szCs w:val="22"/>
                <w:lang w:val="en"/>
              </w:rPr>
              <w:t xml:space="preserve"> the transformed tax collector</w:t>
            </w:r>
            <w:r w:rsidR="00424898" w:rsidRPr="0026109C">
              <w:rPr>
                <w:rFonts w:asciiTheme="minorHAnsi" w:hAnsiTheme="minorHAnsi" w:cstheme="minorHAnsi"/>
                <w:color w:val="333333"/>
                <w:sz w:val="22"/>
                <w:szCs w:val="22"/>
                <w:lang w:val="en"/>
              </w:rPr>
              <w:t>,</w:t>
            </w:r>
            <w:r w:rsidRPr="0026109C">
              <w:rPr>
                <w:rFonts w:asciiTheme="minorHAnsi" w:hAnsiTheme="minorHAnsi" w:cstheme="minorHAnsi"/>
                <w:color w:val="333333"/>
                <w:sz w:val="22"/>
                <w:szCs w:val="22"/>
                <w:lang w:val="en"/>
              </w:rPr>
              <w:t xml:space="preserve"> who forsakes </w:t>
            </w:r>
            <w:r w:rsidRPr="0026109C">
              <w:rPr>
                <w:rFonts w:asciiTheme="minorHAnsi" w:hAnsiTheme="minorHAnsi" w:cstheme="minorHAnsi"/>
                <w:color w:val="333333"/>
                <w:sz w:val="22"/>
                <w:szCs w:val="22"/>
                <w:lang w:val="en"/>
              </w:rPr>
              <w:lastRenderedPageBreak/>
              <w:t>his past</w:t>
            </w:r>
            <w:r w:rsidR="00082DE9" w:rsidRPr="0026109C">
              <w:rPr>
                <w:rFonts w:asciiTheme="minorHAnsi" w:hAnsiTheme="minorHAnsi" w:cstheme="minorHAnsi"/>
                <w:color w:val="333333"/>
                <w:sz w:val="22"/>
                <w:szCs w:val="22"/>
                <w:lang w:val="en"/>
              </w:rPr>
              <w:t xml:space="preserve"> beha</w:t>
            </w:r>
            <w:r w:rsidRPr="0026109C">
              <w:rPr>
                <w:rFonts w:asciiTheme="minorHAnsi" w:hAnsiTheme="minorHAnsi" w:cstheme="minorHAnsi"/>
                <w:color w:val="333333"/>
                <w:sz w:val="22"/>
                <w:szCs w:val="22"/>
                <w:lang w:val="en"/>
              </w:rPr>
              <w:t>vio</w:t>
            </w:r>
            <w:r w:rsidR="00082DE9" w:rsidRPr="0026109C">
              <w:rPr>
                <w:rFonts w:asciiTheme="minorHAnsi" w:hAnsiTheme="minorHAnsi" w:cstheme="minorHAnsi"/>
                <w:color w:val="333333"/>
                <w:sz w:val="22"/>
                <w:szCs w:val="22"/>
                <w:lang w:val="en"/>
              </w:rPr>
              <w:t>r</w:t>
            </w:r>
            <w:r w:rsidRPr="0026109C">
              <w:rPr>
                <w:rFonts w:asciiTheme="minorHAnsi" w:hAnsiTheme="minorHAnsi" w:cstheme="minorHAnsi"/>
                <w:color w:val="333333"/>
                <w:sz w:val="22"/>
                <w:szCs w:val="22"/>
                <w:lang w:val="en"/>
              </w:rPr>
              <w:t>s</w:t>
            </w:r>
            <w:r w:rsidR="00082DE9" w:rsidRPr="0026109C">
              <w:rPr>
                <w:rFonts w:asciiTheme="minorHAnsi" w:hAnsiTheme="minorHAnsi" w:cstheme="minorHAnsi"/>
                <w:color w:val="333333"/>
                <w:sz w:val="22"/>
                <w:szCs w:val="22"/>
                <w:lang w:val="en"/>
              </w:rPr>
              <w:t xml:space="preserve"> after being moved by Jesus call</w:t>
            </w:r>
            <w:r w:rsidR="00424898" w:rsidRPr="0026109C">
              <w:rPr>
                <w:rFonts w:asciiTheme="minorHAnsi" w:hAnsiTheme="minorHAnsi" w:cstheme="minorHAnsi"/>
                <w:color w:val="333333"/>
                <w:sz w:val="22"/>
                <w:szCs w:val="22"/>
                <w:lang w:val="en"/>
              </w:rPr>
              <w:t xml:space="preserve"> to change his </w:t>
            </w:r>
            <w:r w:rsidR="00BC3709" w:rsidRPr="0026109C">
              <w:rPr>
                <w:rFonts w:asciiTheme="minorHAnsi" w:hAnsiTheme="minorHAnsi" w:cstheme="minorHAnsi"/>
                <w:color w:val="333333"/>
                <w:sz w:val="22"/>
                <w:szCs w:val="22"/>
                <w:lang w:val="en"/>
              </w:rPr>
              <w:t>behavior</w:t>
            </w:r>
            <w:r w:rsidRPr="0026109C">
              <w:rPr>
                <w:rFonts w:asciiTheme="minorHAnsi" w:hAnsiTheme="minorHAnsi" w:cstheme="minorHAnsi"/>
                <w:color w:val="333333"/>
                <w:sz w:val="22"/>
                <w:szCs w:val="22"/>
                <w:lang w:val="en"/>
              </w:rPr>
              <w:t>.  Smith says, “…</w:t>
            </w:r>
            <w:r w:rsidR="0092212A" w:rsidRPr="0026109C">
              <w:rPr>
                <w:rFonts w:asciiTheme="minorHAnsi" w:hAnsiTheme="minorHAnsi" w:cstheme="minorHAnsi"/>
                <w:color w:val="333333"/>
                <w:sz w:val="22"/>
                <w:szCs w:val="22"/>
                <w:lang w:val="en"/>
              </w:rPr>
              <w:t>perhaps</w:t>
            </w:r>
            <w:r w:rsidRPr="0026109C">
              <w:rPr>
                <w:rFonts w:asciiTheme="minorHAnsi" w:hAnsiTheme="minorHAnsi" w:cstheme="minorHAnsi"/>
                <w:color w:val="333333"/>
                <w:sz w:val="22"/>
                <w:szCs w:val="22"/>
                <w:lang w:val="en"/>
              </w:rPr>
              <w:t xml:space="preserve"> the most deeply </w:t>
            </w:r>
            <w:r w:rsidR="0092212A" w:rsidRPr="0026109C">
              <w:rPr>
                <w:rFonts w:asciiTheme="minorHAnsi" w:hAnsiTheme="minorHAnsi" w:cstheme="minorHAnsi"/>
                <w:color w:val="333333"/>
                <w:sz w:val="22"/>
                <w:szCs w:val="22"/>
                <w:lang w:val="en"/>
              </w:rPr>
              <w:t>satisfying</w:t>
            </w:r>
            <w:r w:rsidRPr="0026109C">
              <w:rPr>
                <w:rFonts w:asciiTheme="minorHAnsi" w:hAnsiTheme="minorHAnsi" w:cstheme="minorHAnsi"/>
                <w:color w:val="333333"/>
                <w:sz w:val="22"/>
                <w:szCs w:val="22"/>
                <w:lang w:val="en"/>
              </w:rPr>
              <w:t xml:space="preserve"> stories are those of people who have been radically transformed in their giving due to a spiritual transformation.  I have seen this repeatedly with givers who, at some extraordinary moment in time, suddenly realize why they are here:  not simply to exploit their ability to accumulate wealth, but to create a story much greater than themselves.  This in a way is a picture of redemption – as people rise above their personal limitations and see the supernatural potential of their own lives through their generous giving.”</w:t>
            </w:r>
          </w:p>
          <w:p w:rsidR="000A57EE" w:rsidRPr="0026109C" w:rsidRDefault="000A57EE" w:rsidP="000A57EE">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Generous people give out of their own poverty.</w:t>
            </w:r>
          </w:p>
          <w:p w:rsidR="00973E15" w:rsidRPr="0026109C" w:rsidRDefault="00973E15" w:rsidP="00973E15">
            <w:pPr>
              <w:pStyle w:val="ListParagraph"/>
              <w:jc w:val="both"/>
              <w:rPr>
                <w:rFonts w:asciiTheme="minorHAnsi" w:hAnsiTheme="minorHAnsi" w:cstheme="minorHAnsi"/>
                <w:b/>
                <w:color w:val="333333"/>
                <w:sz w:val="22"/>
                <w:szCs w:val="22"/>
                <w:lang w:val="en"/>
              </w:rPr>
            </w:pPr>
            <w:r w:rsidRPr="0026109C">
              <w:rPr>
                <w:rFonts w:asciiTheme="minorHAnsi" w:hAnsiTheme="minorHAnsi" w:cstheme="minorHAnsi"/>
                <w:color w:val="333333"/>
                <w:sz w:val="22"/>
                <w:szCs w:val="22"/>
                <w:lang w:val="en"/>
              </w:rPr>
              <w:t xml:space="preserve">We find in Luke 21:1 – 4 Jesus’ observations about the widow giving her gift at the Temple.  He saw the rich putting their gifts into the temple treasury.  He also saw a poor widow put in two very small copper coins.  </w:t>
            </w:r>
            <w:r w:rsidRPr="0026109C">
              <w:rPr>
                <w:rFonts w:asciiTheme="minorHAnsi" w:hAnsiTheme="minorHAnsi" w:cstheme="minorHAnsi"/>
                <w:b/>
                <w:color w:val="333333"/>
                <w:sz w:val="22"/>
                <w:szCs w:val="22"/>
                <w:lang w:val="en"/>
              </w:rPr>
              <w:t>“</w:t>
            </w:r>
            <w:r w:rsidR="0092212A" w:rsidRPr="0026109C">
              <w:rPr>
                <w:rFonts w:asciiTheme="minorHAnsi" w:hAnsiTheme="minorHAnsi" w:cstheme="minorHAnsi"/>
                <w:b/>
                <w:color w:val="333333"/>
                <w:sz w:val="22"/>
                <w:szCs w:val="22"/>
                <w:lang w:val="en"/>
              </w:rPr>
              <w:t>Truly</w:t>
            </w:r>
            <w:r w:rsidRPr="0026109C">
              <w:rPr>
                <w:rFonts w:asciiTheme="minorHAnsi" w:hAnsiTheme="minorHAnsi" w:cstheme="minorHAnsi"/>
                <w:b/>
                <w:color w:val="333333"/>
                <w:sz w:val="22"/>
                <w:szCs w:val="22"/>
                <w:lang w:val="en"/>
              </w:rPr>
              <w:t xml:space="preserve"> I tell you,” he said to his disciples, “this poor widow has put in more than all the others.  All these people gave their gifts out of their wealth, but she out of her poverty put in all she had to live on.”</w:t>
            </w:r>
          </w:p>
          <w:p w:rsidR="00FA7BC4" w:rsidRPr="0026109C" w:rsidRDefault="0092212A" w:rsidP="00FA7BC4">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Several years </w:t>
            </w:r>
            <w:proofErr w:type="gramStart"/>
            <w:r w:rsidRPr="0026109C">
              <w:rPr>
                <w:rFonts w:asciiTheme="minorHAnsi" w:hAnsiTheme="minorHAnsi" w:cstheme="minorHAnsi"/>
                <w:color w:val="333333"/>
                <w:sz w:val="22"/>
                <w:szCs w:val="22"/>
                <w:lang w:val="en"/>
              </w:rPr>
              <w:t>ago</w:t>
            </w:r>
            <w:proofErr w:type="gramEnd"/>
            <w:r w:rsidRPr="0026109C">
              <w:rPr>
                <w:rFonts w:asciiTheme="minorHAnsi" w:hAnsiTheme="minorHAnsi" w:cstheme="minorHAnsi"/>
                <w:color w:val="333333"/>
                <w:sz w:val="22"/>
                <w:szCs w:val="22"/>
                <w:lang w:val="en"/>
              </w:rPr>
              <w:t xml:space="preserve"> I </w:t>
            </w:r>
            <w:r w:rsidR="00210339" w:rsidRPr="0026109C">
              <w:rPr>
                <w:rFonts w:asciiTheme="minorHAnsi" w:hAnsiTheme="minorHAnsi" w:cstheme="minorHAnsi"/>
                <w:color w:val="333333"/>
                <w:sz w:val="22"/>
                <w:szCs w:val="22"/>
                <w:lang w:val="en"/>
              </w:rPr>
              <w:t xml:space="preserve">and others </w:t>
            </w:r>
            <w:r w:rsidRPr="0026109C">
              <w:rPr>
                <w:rFonts w:asciiTheme="minorHAnsi" w:hAnsiTheme="minorHAnsi" w:cstheme="minorHAnsi"/>
                <w:color w:val="333333"/>
                <w:sz w:val="22"/>
                <w:szCs w:val="22"/>
                <w:lang w:val="en"/>
              </w:rPr>
              <w:t>had opportunity to work with a catholic priest among</w:t>
            </w:r>
            <w:r w:rsidR="00210339" w:rsidRPr="0026109C">
              <w:rPr>
                <w:rFonts w:asciiTheme="minorHAnsi" w:hAnsiTheme="minorHAnsi" w:cstheme="minorHAnsi"/>
                <w:color w:val="333333"/>
                <w:sz w:val="22"/>
                <w:szCs w:val="22"/>
                <w:lang w:val="en"/>
              </w:rPr>
              <w:t xml:space="preserve"> some of the most impoverished people in Jamaica.  We spent our time with them working shoulder to shoulder in the morning and administering a vaccination/health programme in the afternoon.  At the end of our few days in this community I witnessed the generosity of people giving out of their own poverty. They came to farewell us with a meal of roasted goat, vegetables and fruit.  They would not have eaten so well on that day or probably any day but were open-hearted and joyful in their giving to us.</w:t>
            </w:r>
          </w:p>
          <w:p w:rsidR="00FA7BC4" w:rsidRPr="0026109C" w:rsidRDefault="00FA7BC4" w:rsidP="00FA7BC4">
            <w:pPr>
              <w:pStyle w:val="ListParagraph"/>
              <w:numPr>
                <w:ilvl w:val="0"/>
                <w:numId w:val="4"/>
              </w:numPr>
              <w:jc w:val="both"/>
              <w:rPr>
                <w:rFonts w:asciiTheme="minorHAnsi" w:hAnsiTheme="minorHAnsi" w:cstheme="minorHAnsi"/>
                <w:b/>
                <w:color w:val="333333"/>
                <w:sz w:val="22"/>
                <w:szCs w:val="22"/>
                <w:lang w:val="en"/>
              </w:rPr>
            </w:pPr>
            <w:r w:rsidRPr="0026109C">
              <w:rPr>
                <w:rFonts w:asciiTheme="minorHAnsi" w:hAnsiTheme="minorHAnsi" w:cstheme="minorHAnsi"/>
                <w:b/>
                <w:color w:val="333333"/>
                <w:sz w:val="22"/>
                <w:szCs w:val="22"/>
                <w:lang w:val="en"/>
              </w:rPr>
              <w:t xml:space="preserve"> Generous people</w:t>
            </w:r>
            <w:r w:rsidR="000C7716" w:rsidRPr="0026109C">
              <w:rPr>
                <w:rFonts w:asciiTheme="minorHAnsi" w:hAnsiTheme="minorHAnsi" w:cstheme="minorHAnsi"/>
                <w:b/>
                <w:color w:val="333333"/>
                <w:sz w:val="22"/>
                <w:szCs w:val="22"/>
                <w:lang w:val="en"/>
              </w:rPr>
              <w:t xml:space="preserve"> give when others will not.</w:t>
            </w:r>
          </w:p>
          <w:p w:rsidR="000C7716" w:rsidRPr="0026109C" w:rsidRDefault="000C7716" w:rsidP="000C7716">
            <w:pPr>
              <w:pStyle w:val="ListParagraph"/>
              <w:jc w:val="both"/>
              <w:rPr>
                <w:rFonts w:asciiTheme="minorHAnsi" w:hAnsiTheme="minorHAnsi" w:cstheme="minorHAnsi"/>
                <w:color w:val="333333"/>
                <w:sz w:val="22"/>
                <w:szCs w:val="22"/>
                <w:lang w:val="en"/>
              </w:rPr>
            </w:pPr>
            <w:r w:rsidRPr="0026109C">
              <w:rPr>
                <w:rFonts w:asciiTheme="minorHAnsi" w:hAnsiTheme="minorHAnsi" w:cstheme="minorHAnsi"/>
                <w:color w:val="333333"/>
                <w:sz w:val="22"/>
                <w:szCs w:val="22"/>
                <w:lang w:val="en"/>
              </w:rPr>
              <w:t xml:space="preserve">In Philippians 4:15 &amp; 16, the apostle Paul laments the lack of response from the churches he has encountered while at the same time </w:t>
            </w:r>
            <w:proofErr w:type="gramStart"/>
            <w:r w:rsidRPr="0026109C">
              <w:rPr>
                <w:rFonts w:asciiTheme="minorHAnsi" w:hAnsiTheme="minorHAnsi" w:cstheme="minorHAnsi"/>
                <w:color w:val="333333"/>
                <w:sz w:val="22"/>
                <w:szCs w:val="22"/>
                <w:lang w:val="en"/>
              </w:rPr>
              <w:t>recognizing  and</w:t>
            </w:r>
            <w:proofErr w:type="gramEnd"/>
            <w:r w:rsidRPr="0026109C">
              <w:rPr>
                <w:rFonts w:asciiTheme="minorHAnsi" w:hAnsiTheme="minorHAnsi" w:cstheme="minorHAnsi"/>
                <w:color w:val="333333"/>
                <w:sz w:val="22"/>
                <w:szCs w:val="22"/>
                <w:lang w:val="en"/>
              </w:rPr>
              <w:t xml:space="preserve"> commending the church in Philippi for sharing in the ministry w</w:t>
            </w:r>
            <w:r w:rsidR="00424898" w:rsidRPr="0026109C">
              <w:rPr>
                <w:rFonts w:asciiTheme="minorHAnsi" w:hAnsiTheme="minorHAnsi" w:cstheme="minorHAnsi"/>
                <w:color w:val="333333"/>
                <w:sz w:val="22"/>
                <w:szCs w:val="22"/>
                <w:lang w:val="en"/>
              </w:rPr>
              <w:t>ith him through their giving.  “Most givers I know”, says Smith, “</w:t>
            </w:r>
            <w:r w:rsidRPr="0026109C">
              <w:rPr>
                <w:rFonts w:asciiTheme="minorHAnsi" w:hAnsiTheme="minorHAnsi" w:cstheme="minorHAnsi"/>
                <w:color w:val="333333"/>
                <w:sz w:val="22"/>
                <w:szCs w:val="22"/>
                <w:lang w:val="en"/>
              </w:rPr>
              <w:t>like to be a part of a larger giving community. It is satisfying, perhaps comforting and reassuring to know that you are one of many giving towards a project.  Yet sometimes we are called upon as generous people to stand alone, to see a project through to completion even when others have fallen away.  The day may come when you find yourself here too, but something ins</w:t>
            </w:r>
            <w:r w:rsidR="00424898" w:rsidRPr="0026109C">
              <w:rPr>
                <w:rFonts w:asciiTheme="minorHAnsi" w:hAnsiTheme="minorHAnsi" w:cstheme="minorHAnsi"/>
                <w:color w:val="333333"/>
                <w:sz w:val="22"/>
                <w:szCs w:val="22"/>
                <w:lang w:val="en"/>
              </w:rPr>
              <w:t>ide you says, ‘Go for it’</w:t>
            </w:r>
            <w:r w:rsidR="00676B8B" w:rsidRPr="0026109C">
              <w:rPr>
                <w:rFonts w:asciiTheme="minorHAnsi" w:hAnsiTheme="minorHAnsi" w:cstheme="minorHAnsi"/>
                <w:color w:val="333333"/>
                <w:sz w:val="22"/>
                <w:szCs w:val="22"/>
                <w:lang w:val="en"/>
              </w:rPr>
              <w:t xml:space="preserve">.  Your personal impact can be </w:t>
            </w:r>
            <w:proofErr w:type="gramStart"/>
            <w:r w:rsidR="00676B8B" w:rsidRPr="0026109C">
              <w:rPr>
                <w:rFonts w:asciiTheme="minorHAnsi" w:hAnsiTheme="minorHAnsi" w:cstheme="minorHAnsi"/>
                <w:color w:val="333333"/>
                <w:sz w:val="22"/>
                <w:szCs w:val="22"/>
                <w:lang w:val="en"/>
              </w:rPr>
              <w:t>enormous</w:t>
            </w:r>
            <w:proofErr w:type="gramEnd"/>
            <w:r w:rsidR="00676B8B" w:rsidRPr="0026109C">
              <w:rPr>
                <w:rFonts w:asciiTheme="minorHAnsi" w:hAnsiTheme="minorHAnsi" w:cstheme="minorHAnsi"/>
                <w:color w:val="333333"/>
                <w:sz w:val="22"/>
                <w:szCs w:val="22"/>
                <w:lang w:val="en"/>
              </w:rPr>
              <w:t xml:space="preserve"> and your personal journey can </w:t>
            </w:r>
            <w:r w:rsidR="00424898" w:rsidRPr="0026109C">
              <w:rPr>
                <w:rFonts w:asciiTheme="minorHAnsi" w:hAnsiTheme="minorHAnsi" w:cstheme="minorHAnsi"/>
                <w:color w:val="333333"/>
                <w:sz w:val="22"/>
                <w:szCs w:val="22"/>
                <w:lang w:val="en"/>
              </w:rPr>
              <w:t>be enriched for the experience.”</w:t>
            </w:r>
          </w:p>
          <w:p w:rsidR="00676B8B" w:rsidRPr="0026109C" w:rsidRDefault="00676B8B" w:rsidP="000C7716">
            <w:pPr>
              <w:pStyle w:val="ListParagraph"/>
              <w:jc w:val="both"/>
              <w:rPr>
                <w:rFonts w:asciiTheme="minorHAnsi" w:hAnsiTheme="minorHAnsi" w:cstheme="minorHAnsi"/>
                <w:color w:val="333333"/>
                <w:sz w:val="22"/>
                <w:szCs w:val="22"/>
                <w:lang w:val="en"/>
              </w:rPr>
            </w:pPr>
          </w:p>
          <w:p w:rsidR="00676B8B" w:rsidRPr="0026109C" w:rsidRDefault="00676B8B" w:rsidP="00676B8B">
            <w:pPr>
              <w:jc w:val="both"/>
              <w:rPr>
                <w:rFonts w:asciiTheme="minorHAnsi" w:hAnsiTheme="minorHAnsi" w:cstheme="minorHAnsi"/>
                <w:b/>
                <w:sz w:val="22"/>
                <w:szCs w:val="22"/>
              </w:rPr>
            </w:pPr>
            <w:r w:rsidRPr="0026109C">
              <w:rPr>
                <w:rFonts w:asciiTheme="minorHAnsi" w:hAnsiTheme="minorHAnsi" w:cstheme="minorHAnsi"/>
                <w:b/>
                <w:sz w:val="22"/>
                <w:szCs w:val="22"/>
              </w:rPr>
              <w:t xml:space="preserve">What might be the </w:t>
            </w:r>
            <w:proofErr w:type="gramStart"/>
            <w:r w:rsidRPr="0026109C">
              <w:rPr>
                <w:rFonts w:asciiTheme="minorHAnsi" w:hAnsiTheme="minorHAnsi" w:cstheme="minorHAnsi"/>
                <w:b/>
                <w:sz w:val="22"/>
                <w:szCs w:val="22"/>
              </w:rPr>
              <w:t>take away</w:t>
            </w:r>
            <w:proofErr w:type="gramEnd"/>
            <w:r w:rsidRPr="0026109C">
              <w:rPr>
                <w:rFonts w:asciiTheme="minorHAnsi" w:hAnsiTheme="minorHAnsi" w:cstheme="minorHAnsi"/>
                <w:b/>
                <w:sz w:val="22"/>
                <w:szCs w:val="22"/>
              </w:rPr>
              <w:t xml:space="preserve"> point?</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There is a story told of a visitor to Mother Theresa’s institution when she was visiting India.  She reported that a man came to tell Mother Theresa of a family of 8 who were </w:t>
            </w:r>
            <w:proofErr w:type="gramStart"/>
            <w:r w:rsidRPr="0026109C">
              <w:rPr>
                <w:rFonts w:asciiTheme="minorHAnsi" w:hAnsiTheme="minorHAnsi" w:cstheme="minorHAnsi"/>
                <w:sz w:val="22"/>
                <w:szCs w:val="22"/>
              </w:rPr>
              <w:t>starving</w:t>
            </w:r>
            <w:proofErr w:type="gramEnd"/>
            <w:r w:rsidRPr="0026109C">
              <w:rPr>
                <w:rFonts w:asciiTheme="minorHAnsi" w:hAnsiTheme="minorHAnsi" w:cstheme="minorHAnsi"/>
                <w:sz w:val="22"/>
                <w:szCs w:val="22"/>
              </w:rPr>
              <w:t xml:space="preserve"> and he knew that they hadn’t eaten for a week.  Mother Theresa went to visit them and found them all in a high state of malnutrition and she gave them a sack of rice.      As she was about to leave and go out the door, the</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                                                                                                                   Page 5 of 6</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 mother of the family measured out half the bag of rice for themselves and rushed out behind Mother Theresa and down the street with the other half bag of rice.  Mother Theresa jumped to the conclusion that she was going to sell the rest of the rice.  In a short </w:t>
            </w:r>
            <w:proofErr w:type="gramStart"/>
            <w:r w:rsidRPr="0026109C">
              <w:rPr>
                <w:rFonts w:asciiTheme="minorHAnsi" w:hAnsiTheme="minorHAnsi" w:cstheme="minorHAnsi"/>
                <w:sz w:val="22"/>
                <w:szCs w:val="22"/>
              </w:rPr>
              <w:t>time</w:t>
            </w:r>
            <w:proofErr w:type="gramEnd"/>
            <w:r w:rsidRPr="0026109C">
              <w:rPr>
                <w:rFonts w:asciiTheme="minorHAnsi" w:hAnsiTheme="minorHAnsi" w:cstheme="minorHAnsi"/>
                <w:sz w:val="22"/>
                <w:szCs w:val="22"/>
              </w:rPr>
              <w:t xml:space="preserve"> the mother returned and Mother Theresa asked, “Where did you go?”  The mother answered, “To my neighbours, they are hungry also.”</w:t>
            </w:r>
          </w:p>
          <w:p w:rsidR="00676B8B" w:rsidRPr="0026109C" w:rsidRDefault="00676B8B" w:rsidP="00676B8B">
            <w:pPr>
              <w:jc w:val="both"/>
              <w:rPr>
                <w:rFonts w:asciiTheme="minorHAnsi" w:hAnsiTheme="minorHAnsi" w:cstheme="minorHAnsi"/>
                <w:b/>
                <w:sz w:val="22"/>
                <w:szCs w:val="22"/>
              </w:rPr>
            </w:pPr>
            <w:r w:rsidRPr="0026109C">
              <w:rPr>
                <w:rFonts w:asciiTheme="minorHAnsi" w:hAnsiTheme="minorHAnsi" w:cstheme="minorHAnsi"/>
                <w:sz w:val="22"/>
                <w:szCs w:val="22"/>
              </w:rPr>
              <w:t>Mother Theresa’s response to this is recorded as</w:t>
            </w:r>
            <w:r w:rsidRPr="0026109C">
              <w:rPr>
                <w:rFonts w:asciiTheme="minorHAnsi" w:hAnsiTheme="minorHAnsi" w:cstheme="minorHAnsi"/>
                <w:b/>
                <w:sz w:val="22"/>
                <w:szCs w:val="22"/>
              </w:rPr>
              <w:t xml:space="preserve">, “I wasn’t surprised that she gave the rice to her neighbour.  The poor are usually very generous.  I was surprised that she knew that they were hungry.  As a rule, when we are </w:t>
            </w:r>
            <w:proofErr w:type="gramStart"/>
            <w:r w:rsidRPr="0026109C">
              <w:rPr>
                <w:rFonts w:asciiTheme="minorHAnsi" w:hAnsiTheme="minorHAnsi" w:cstheme="minorHAnsi"/>
                <w:b/>
                <w:sz w:val="22"/>
                <w:szCs w:val="22"/>
              </w:rPr>
              <w:t>suffering</w:t>
            </w:r>
            <w:proofErr w:type="gramEnd"/>
            <w:r w:rsidRPr="0026109C">
              <w:rPr>
                <w:rFonts w:asciiTheme="minorHAnsi" w:hAnsiTheme="minorHAnsi" w:cstheme="minorHAnsi"/>
                <w:b/>
                <w:sz w:val="22"/>
                <w:szCs w:val="22"/>
              </w:rPr>
              <w:t xml:space="preserve"> we’ve no time to understand the lives of others.”</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You </w:t>
            </w:r>
            <w:proofErr w:type="gramStart"/>
            <w:r w:rsidRPr="0026109C">
              <w:rPr>
                <w:rFonts w:asciiTheme="minorHAnsi" w:hAnsiTheme="minorHAnsi" w:cstheme="minorHAnsi"/>
                <w:sz w:val="22"/>
                <w:szCs w:val="22"/>
              </w:rPr>
              <w:t>have to</w:t>
            </w:r>
            <w:proofErr w:type="gramEnd"/>
            <w:r w:rsidRPr="0026109C">
              <w:rPr>
                <w:rFonts w:asciiTheme="minorHAnsi" w:hAnsiTheme="minorHAnsi" w:cstheme="minorHAnsi"/>
                <w:sz w:val="22"/>
                <w:szCs w:val="22"/>
              </w:rPr>
              <w:t xml:space="preserve"> discipline yourself to see beyond your circumstances, especially when you are in a painful situation or a challenging time.  It takes courage, discipline and grit to deal with your world as well as being conscious of the bigger world of others and their needs and make the choice to move to the front foot and act generously. </w:t>
            </w:r>
          </w:p>
          <w:p w:rsidR="00676B8B" w:rsidRPr="0026109C" w:rsidRDefault="00676B8B" w:rsidP="00676B8B">
            <w:pPr>
              <w:jc w:val="both"/>
              <w:rPr>
                <w:rFonts w:asciiTheme="minorHAnsi" w:hAnsiTheme="minorHAnsi" w:cstheme="minorHAnsi"/>
                <w:b/>
                <w:sz w:val="22"/>
                <w:szCs w:val="22"/>
              </w:rPr>
            </w:pPr>
            <w:r w:rsidRPr="0026109C">
              <w:rPr>
                <w:rFonts w:asciiTheme="minorHAnsi" w:hAnsiTheme="minorHAnsi" w:cstheme="minorHAnsi"/>
                <w:sz w:val="22"/>
                <w:szCs w:val="22"/>
              </w:rPr>
              <w:t xml:space="preserve">The article from which the Mother Theresa story comes goes on to say, “The Bible teaches that when you focus on the needs of others God will make sure your needs are met too.  Jesus said, </w:t>
            </w:r>
            <w:r w:rsidRPr="0026109C">
              <w:rPr>
                <w:rFonts w:asciiTheme="minorHAnsi" w:hAnsiTheme="minorHAnsi" w:cstheme="minorHAnsi"/>
                <w:b/>
                <w:sz w:val="22"/>
                <w:szCs w:val="22"/>
              </w:rPr>
              <w:t>“Give and it will be given to you.  A good measure; pressed down, shaken together and running over, will be poured into your lap.  For with the measure you use it will be measured to you. Luke 6:38</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This verse reminds me of a story a past resident used to tell of when she was a little girl growing up in India.  She would tell of a lady who used to sell rice at the end of their street.  Liz would be sent by her mother with a tin container to buy rice.  She knew this lady was very poor and if this lady for some reason was not around the other traders further down the street would skimp on the measure of rice by making the container look full when it really wasn’t.  </w:t>
            </w:r>
            <w:proofErr w:type="gramStart"/>
            <w:r w:rsidRPr="0026109C">
              <w:rPr>
                <w:rFonts w:asciiTheme="minorHAnsi" w:hAnsiTheme="minorHAnsi" w:cstheme="minorHAnsi"/>
                <w:sz w:val="22"/>
                <w:szCs w:val="22"/>
              </w:rPr>
              <w:t>However</w:t>
            </w:r>
            <w:proofErr w:type="gramEnd"/>
            <w:r w:rsidRPr="0026109C">
              <w:rPr>
                <w:rFonts w:asciiTheme="minorHAnsi" w:hAnsiTheme="minorHAnsi" w:cstheme="minorHAnsi"/>
                <w:sz w:val="22"/>
                <w:szCs w:val="22"/>
              </w:rPr>
              <w:t xml:space="preserve"> the lady at the end of the street would </w:t>
            </w:r>
            <w:r w:rsidRPr="0026109C">
              <w:rPr>
                <w:rFonts w:asciiTheme="minorHAnsi" w:hAnsiTheme="minorHAnsi" w:cstheme="minorHAnsi"/>
                <w:sz w:val="22"/>
                <w:szCs w:val="22"/>
              </w:rPr>
              <w:lastRenderedPageBreak/>
              <w:t>scoop the rice in and keep scooping it in pushing it down as hard as she could and scooping some more in and pushing and scooping until it was packed tight.  A lovely image of… pressed down, shaken together, running over, given in good measure.</w:t>
            </w:r>
          </w:p>
          <w:p w:rsidR="00424898" w:rsidRPr="0026109C" w:rsidRDefault="00424898" w:rsidP="00676B8B">
            <w:pPr>
              <w:jc w:val="both"/>
              <w:rPr>
                <w:rFonts w:asciiTheme="minorHAnsi" w:hAnsiTheme="minorHAnsi" w:cstheme="minorHAnsi"/>
                <w:sz w:val="22"/>
                <w:szCs w:val="22"/>
              </w:rPr>
            </w:pP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I am beginning to conclude that if we give without thought as to whether we have enough to be generous with, something happens in or as a result of that action that brings blessing not only to the receiver but also the giver.  As we find causes to take us out of our own </w:t>
            </w:r>
            <w:proofErr w:type="gramStart"/>
            <w:r w:rsidRPr="0026109C">
              <w:rPr>
                <w:rFonts w:asciiTheme="minorHAnsi" w:hAnsiTheme="minorHAnsi" w:cstheme="minorHAnsi"/>
                <w:sz w:val="22"/>
                <w:szCs w:val="22"/>
              </w:rPr>
              <w:t>self-interest</w:t>
            </w:r>
            <w:proofErr w:type="gramEnd"/>
            <w:r w:rsidRPr="0026109C">
              <w:rPr>
                <w:rFonts w:asciiTheme="minorHAnsi" w:hAnsiTheme="minorHAnsi" w:cstheme="minorHAnsi"/>
                <w:sz w:val="22"/>
                <w:szCs w:val="22"/>
              </w:rPr>
              <w:t xml:space="preserve"> we start to see clearly the world of others even when our own is unsettled or painful and blessing occurs for the receiver and the giver. </w:t>
            </w:r>
          </w:p>
          <w:p w:rsidR="00676B8B" w:rsidRPr="0026109C" w:rsidRDefault="00676B8B" w:rsidP="00676B8B">
            <w:pPr>
              <w:jc w:val="both"/>
              <w:rPr>
                <w:rFonts w:asciiTheme="minorHAnsi" w:hAnsiTheme="minorHAnsi" w:cstheme="minorHAnsi"/>
                <w:b/>
                <w:sz w:val="22"/>
                <w:szCs w:val="22"/>
              </w:rPr>
            </w:pPr>
            <w:r w:rsidRPr="0026109C">
              <w:rPr>
                <w:rFonts w:asciiTheme="minorHAnsi" w:hAnsiTheme="minorHAnsi" w:cstheme="minorHAnsi"/>
                <w:b/>
                <w:sz w:val="22"/>
                <w:szCs w:val="22"/>
              </w:rPr>
              <w:t xml:space="preserve"> I think the spirit of generosity can be measured by the attitude summed up in the image of a tin rice bucket.</w:t>
            </w:r>
          </w:p>
          <w:p w:rsidR="00676B8B" w:rsidRPr="0026109C" w:rsidRDefault="00676B8B" w:rsidP="00676B8B">
            <w:pPr>
              <w:jc w:val="both"/>
              <w:rPr>
                <w:rFonts w:asciiTheme="minorHAnsi" w:hAnsiTheme="minorHAnsi" w:cstheme="minorHAnsi"/>
                <w:b/>
                <w:sz w:val="22"/>
                <w:szCs w:val="22"/>
              </w:rPr>
            </w:pPr>
          </w:p>
          <w:p w:rsidR="00676B8B" w:rsidRPr="0026109C" w:rsidRDefault="00676B8B" w:rsidP="00676B8B">
            <w:pPr>
              <w:jc w:val="both"/>
              <w:rPr>
                <w:rFonts w:asciiTheme="minorHAnsi" w:hAnsiTheme="minorHAnsi" w:cstheme="minorHAnsi"/>
                <w:b/>
                <w:sz w:val="22"/>
                <w:szCs w:val="22"/>
              </w:rPr>
            </w:pPr>
            <w:r w:rsidRPr="0026109C">
              <w:rPr>
                <w:rFonts w:asciiTheme="minorHAnsi" w:hAnsiTheme="minorHAnsi" w:cstheme="minorHAnsi"/>
                <w:b/>
                <w:sz w:val="22"/>
                <w:szCs w:val="22"/>
              </w:rPr>
              <w:t>For reflection.</w:t>
            </w:r>
          </w:p>
          <w:p w:rsidR="00676B8B" w:rsidRPr="0026109C" w:rsidRDefault="00DB7CCB" w:rsidP="00676B8B">
            <w:pPr>
              <w:jc w:val="both"/>
              <w:rPr>
                <w:rFonts w:asciiTheme="minorHAnsi" w:hAnsiTheme="minorHAnsi" w:cstheme="minorHAnsi"/>
                <w:sz w:val="22"/>
                <w:szCs w:val="22"/>
              </w:rPr>
            </w:pPr>
            <w:r w:rsidRPr="0026109C">
              <w:rPr>
                <w:rFonts w:asciiTheme="minorHAnsi" w:hAnsiTheme="minorHAnsi" w:cstheme="minorHAnsi"/>
                <w:sz w:val="22"/>
                <w:szCs w:val="22"/>
              </w:rPr>
              <w:t>How are you generou</w:t>
            </w:r>
            <w:r w:rsidR="000D053F" w:rsidRPr="0026109C">
              <w:rPr>
                <w:rFonts w:asciiTheme="minorHAnsi" w:hAnsiTheme="minorHAnsi" w:cstheme="minorHAnsi"/>
                <w:sz w:val="22"/>
                <w:szCs w:val="22"/>
              </w:rPr>
              <w:t>s?</w:t>
            </w:r>
            <w:r w:rsidR="00424898" w:rsidRPr="0026109C">
              <w:rPr>
                <w:rFonts w:asciiTheme="minorHAnsi" w:hAnsiTheme="minorHAnsi" w:cstheme="minorHAnsi"/>
                <w:sz w:val="22"/>
                <w:szCs w:val="22"/>
              </w:rPr>
              <w:t xml:space="preserve">  Can you recognise your own generosity?</w:t>
            </w:r>
          </w:p>
          <w:p w:rsidR="00676B8B"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What prevents you from being generous</w:t>
            </w:r>
            <w:r w:rsidR="000D053F" w:rsidRPr="0026109C">
              <w:rPr>
                <w:rFonts w:asciiTheme="minorHAnsi" w:hAnsiTheme="minorHAnsi" w:cstheme="minorHAnsi"/>
                <w:sz w:val="22"/>
                <w:szCs w:val="22"/>
              </w:rPr>
              <w:t>?</w:t>
            </w:r>
          </w:p>
          <w:p w:rsidR="00676B8B" w:rsidRPr="0026109C" w:rsidRDefault="00DB7CCB" w:rsidP="00676B8B">
            <w:pPr>
              <w:jc w:val="both"/>
              <w:rPr>
                <w:rFonts w:asciiTheme="minorHAnsi" w:hAnsiTheme="minorHAnsi" w:cstheme="minorHAnsi"/>
                <w:sz w:val="22"/>
                <w:szCs w:val="22"/>
              </w:rPr>
            </w:pPr>
            <w:r w:rsidRPr="0026109C">
              <w:rPr>
                <w:rFonts w:asciiTheme="minorHAnsi" w:hAnsiTheme="minorHAnsi" w:cstheme="minorHAnsi"/>
                <w:sz w:val="22"/>
                <w:szCs w:val="22"/>
              </w:rPr>
              <w:t>What does genero</w:t>
            </w:r>
            <w:r w:rsidR="00676B8B" w:rsidRPr="0026109C">
              <w:rPr>
                <w:rFonts w:asciiTheme="minorHAnsi" w:hAnsiTheme="minorHAnsi" w:cstheme="minorHAnsi"/>
                <w:sz w:val="22"/>
                <w:szCs w:val="22"/>
              </w:rPr>
              <w:t>sity look like in context to our life in community</w:t>
            </w:r>
            <w:r w:rsidR="000D053F" w:rsidRPr="0026109C">
              <w:rPr>
                <w:rFonts w:asciiTheme="minorHAnsi" w:hAnsiTheme="minorHAnsi" w:cstheme="minorHAnsi"/>
                <w:sz w:val="22"/>
                <w:szCs w:val="22"/>
              </w:rPr>
              <w:t>?</w:t>
            </w:r>
          </w:p>
          <w:p w:rsidR="00424898" w:rsidRPr="0026109C" w:rsidRDefault="00676B8B" w:rsidP="00676B8B">
            <w:pPr>
              <w:jc w:val="both"/>
              <w:rPr>
                <w:rFonts w:asciiTheme="minorHAnsi" w:hAnsiTheme="minorHAnsi" w:cstheme="minorHAnsi"/>
                <w:sz w:val="22"/>
                <w:szCs w:val="22"/>
              </w:rPr>
            </w:pPr>
            <w:r w:rsidRPr="0026109C">
              <w:rPr>
                <w:rFonts w:asciiTheme="minorHAnsi" w:hAnsiTheme="minorHAnsi" w:cstheme="minorHAnsi"/>
                <w:sz w:val="22"/>
                <w:szCs w:val="22"/>
              </w:rPr>
              <w:t>How can these thought</w:t>
            </w:r>
            <w:r w:rsidR="000D053F" w:rsidRPr="0026109C">
              <w:rPr>
                <w:rFonts w:asciiTheme="minorHAnsi" w:hAnsiTheme="minorHAnsi" w:cstheme="minorHAnsi"/>
                <w:sz w:val="22"/>
                <w:szCs w:val="22"/>
              </w:rPr>
              <w:t>s inform us and spur us on to generous action?</w:t>
            </w:r>
          </w:p>
          <w:p w:rsidR="00FA7BC4" w:rsidRPr="0026109C" w:rsidRDefault="00424898" w:rsidP="00676B8B">
            <w:pPr>
              <w:jc w:val="both"/>
              <w:rPr>
                <w:rFonts w:asciiTheme="minorHAnsi" w:hAnsiTheme="minorHAnsi" w:cstheme="minorHAnsi"/>
                <w:sz w:val="22"/>
                <w:szCs w:val="22"/>
              </w:rPr>
            </w:pPr>
            <w:r w:rsidRPr="0026109C">
              <w:rPr>
                <w:rFonts w:asciiTheme="minorHAnsi" w:hAnsiTheme="minorHAnsi" w:cstheme="minorHAnsi"/>
                <w:sz w:val="22"/>
                <w:szCs w:val="22"/>
              </w:rPr>
              <w:t xml:space="preserve">                                                                                                                  </w:t>
            </w:r>
            <w:r w:rsidR="00676B8B" w:rsidRPr="0026109C">
              <w:rPr>
                <w:rFonts w:asciiTheme="minorHAnsi" w:hAnsiTheme="minorHAnsi" w:cstheme="minorHAnsi"/>
                <w:color w:val="333333"/>
                <w:sz w:val="22"/>
                <w:szCs w:val="22"/>
                <w:lang w:val="en"/>
              </w:rPr>
              <w:t xml:space="preserve">Page 6 </w:t>
            </w:r>
            <w:proofErr w:type="gramStart"/>
            <w:r w:rsidR="00676B8B" w:rsidRPr="0026109C">
              <w:rPr>
                <w:rFonts w:asciiTheme="minorHAnsi" w:hAnsiTheme="minorHAnsi" w:cstheme="minorHAnsi"/>
                <w:color w:val="333333"/>
                <w:sz w:val="22"/>
                <w:szCs w:val="22"/>
                <w:lang w:val="en"/>
              </w:rPr>
              <w:t xml:space="preserve">of </w:t>
            </w:r>
            <w:r w:rsidRPr="0026109C">
              <w:rPr>
                <w:rFonts w:asciiTheme="minorHAnsi" w:hAnsiTheme="minorHAnsi" w:cstheme="minorHAnsi"/>
                <w:color w:val="333333"/>
                <w:sz w:val="22"/>
                <w:szCs w:val="22"/>
                <w:lang w:val="en"/>
              </w:rPr>
              <w:t xml:space="preserve"> 6</w:t>
            </w:r>
            <w:proofErr w:type="gramEnd"/>
            <w:r w:rsidRPr="0026109C">
              <w:rPr>
                <w:rFonts w:asciiTheme="minorHAnsi" w:hAnsiTheme="minorHAnsi" w:cstheme="minorHAnsi"/>
                <w:color w:val="333333"/>
                <w:sz w:val="22"/>
                <w:szCs w:val="22"/>
                <w:lang w:val="en"/>
              </w:rPr>
              <w:t xml:space="preserve">                      </w:t>
            </w:r>
          </w:p>
          <w:p w:rsidR="00291CEE" w:rsidRPr="0026109C" w:rsidRDefault="00291CEE" w:rsidP="00CE4ECD">
            <w:pPr>
              <w:jc w:val="both"/>
              <w:rPr>
                <w:rFonts w:asciiTheme="minorHAnsi" w:hAnsiTheme="minorHAnsi" w:cstheme="minorHAnsi"/>
                <w:b/>
                <w:color w:val="333333"/>
                <w:sz w:val="22"/>
                <w:szCs w:val="22"/>
                <w:lang w:val="en"/>
              </w:rPr>
            </w:pPr>
          </w:p>
          <w:p w:rsidR="00676B8B" w:rsidRPr="0026109C" w:rsidRDefault="00676B8B" w:rsidP="00CE4ECD">
            <w:pPr>
              <w:jc w:val="both"/>
              <w:rPr>
                <w:rFonts w:asciiTheme="minorHAnsi" w:hAnsiTheme="minorHAnsi" w:cstheme="minorHAnsi"/>
                <w:color w:val="333333"/>
                <w:sz w:val="22"/>
                <w:szCs w:val="22"/>
                <w:lang w:val="en"/>
              </w:rPr>
            </w:pPr>
          </w:p>
          <w:p w:rsidR="008065DB" w:rsidRPr="0026109C" w:rsidRDefault="008065DB" w:rsidP="00CE4ECD">
            <w:pPr>
              <w:jc w:val="both"/>
              <w:rPr>
                <w:rFonts w:asciiTheme="minorHAnsi" w:hAnsiTheme="minorHAnsi" w:cstheme="minorHAnsi"/>
                <w:b/>
                <w:color w:val="333333"/>
                <w:sz w:val="22"/>
                <w:szCs w:val="22"/>
                <w:lang w:val="en"/>
              </w:rPr>
            </w:pPr>
          </w:p>
          <w:p w:rsidR="00550C7D" w:rsidRPr="0026109C" w:rsidRDefault="00550C7D" w:rsidP="00CE4ECD">
            <w:pPr>
              <w:jc w:val="both"/>
              <w:rPr>
                <w:rFonts w:asciiTheme="minorHAnsi" w:hAnsiTheme="minorHAnsi" w:cstheme="minorHAnsi"/>
                <w:sz w:val="22"/>
                <w:szCs w:val="22"/>
              </w:rPr>
            </w:pPr>
            <w:r w:rsidRPr="0026109C">
              <w:rPr>
                <w:rFonts w:asciiTheme="minorHAnsi" w:hAnsiTheme="minorHAnsi" w:cstheme="minorHAnsi"/>
                <w:sz w:val="22"/>
                <w:szCs w:val="22"/>
              </w:rPr>
              <w:br/>
            </w:r>
          </w:p>
        </w:tc>
        <w:bookmarkStart w:id="0" w:name="_GoBack"/>
        <w:bookmarkEnd w:id="0"/>
      </w:tr>
      <w:tr w:rsidR="00A612DA" w:rsidRPr="0026109C" w:rsidTr="00113A6E">
        <w:trPr>
          <w:tblCellSpacing w:w="0" w:type="dxa"/>
          <w:jc w:val="center"/>
        </w:trPr>
        <w:tc>
          <w:tcPr>
            <w:tcW w:w="9333" w:type="dxa"/>
            <w:vAlign w:val="center"/>
          </w:tcPr>
          <w:p w:rsidR="00A612DA" w:rsidRPr="0026109C" w:rsidRDefault="00424898" w:rsidP="00CE4ECD">
            <w:pPr>
              <w:jc w:val="both"/>
              <w:rPr>
                <w:rFonts w:asciiTheme="minorHAnsi" w:hAnsiTheme="minorHAnsi" w:cstheme="minorHAnsi"/>
                <w:i/>
                <w:iCs/>
                <w:sz w:val="22"/>
                <w:szCs w:val="22"/>
              </w:rPr>
            </w:pPr>
            <w:r w:rsidRPr="0026109C">
              <w:rPr>
                <w:rFonts w:asciiTheme="minorHAnsi" w:hAnsiTheme="minorHAnsi" w:cstheme="minorHAnsi"/>
                <w:i/>
                <w:iCs/>
                <w:sz w:val="22"/>
                <w:szCs w:val="22"/>
              </w:rPr>
              <w:lastRenderedPageBreak/>
              <w:t xml:space="preserve">                     </w:t>
            </w:r>
          </w:p>
        </w:tc>
      </w:tr>
    </w:tbl>
    <w:p w:rsidR="00550C7D" w:rsidRPr="0026109C" w:rsidRDefault="00550C7D" w:rsidP="00550C7D">
      <w:pPr>
        <w:pStyle w:val="Heading2"/>
        <w:shd w:val="clear" w:color="auto" w:fill="FFFFFF"/>
        <w:rPr>
          <w:rFonts w:asciiTheme="minorHAnsi" w:hAnsiTheme="minorHAnsi" w:cstheme="minorHAnsi"/>
          <w:b w:val="0"/>
          <w:sz w:val="22"/>
          <w:szCs w:val="22"/>
          <w:lang w:val="en-US"/>
        </w:rPr>
      </w:pPr>
    </w:p>
    <w:p w:rsidR="00550C7D" w:rsidRPr="0026109C" w:rsidRDefault="00550C7D" w:rsidP="00336654">
      <w:pPr>
        <w:pStyle w:val="Heading2"/>
        <w:shd w:val="clear" w:color="auto" w:fill="FFFFFF"/>
        <w:spacing w:before="0" w:beforeAutospacing="0"/>
        <w:rPr>
          <w:rFonts w:asciiTheme="minorHAnsi" w:hAnsiTheme="minorHAnsi" w:cstheme="minorHAnsi"/>
          <w:b w:val="0"/>
          <w:sz w:val="22"/>
          <w:szCs w:val="22"/>
          <w:lang w:val="en-US"/>
        </w:rPr>
      </w:pPr>
    </w:p>
    <w:tbl>
      <w:tblPr>
        <w:tblW w:w="5000" w:type="pct"/>
        <w:tblCellSpacing w:w="0" w:type="dxa"/>
        <w:tblCellMar>
          <w:left w:w="0" w:type="dxa"/>
          <w:right w:w="0" w:type="dxa"/>
        </w:tblCellMar>
        <w:tblLook w:val="04A0" w:firstRow="1" w:lastRow="0" w:firstColumn="1" w:lastColumn="0" w:noHBand="0" w:noVBand="1"/>
      </w:tblPr>
      <w:tblGrid>
        <w:gridCol w:w="10467"/>
      </w:tblGrid>
      <w:tr w:rsidR="00243F75" w:rsidRPr="0026109C" w:rsidTr="00243F75">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r w:rsidR="00243F75" w:rsidRPr="0026109C" w:rsidTr="00243F75">
        <w:tblPrEx>
          <w:jc w:val="center"/>
        </w:tblPrEx>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7"/>
            </w:tblGrid>
            <w:tr w:rsidR="00243F75" w:rsidRPr="0026109C" w:rsidTr="00243F75">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r w:rsidR="00243F75" w:rsidRPr="0026109C">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r w:rsidR="00243F75" w:rsidRPr="0026109C">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r w:rsidR="00243F75" w:rsidRPr="0026109C">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bl>
          <w:p w:rsidR="00243F75" w:rsidRPr="0026109C" w:rsidRDefault="00243F75">
            <w:pPr>
              <w:rPr>
                <w:rFonts w:asciiTheme="minorHAnsi" w:hAnsiTheme="minorHAnsi" w:cstheme="minorHAnsi"/>
                <w:sz w:val="22"/>
                <w:szCs w:val="22"/>
              </w:rPr>
            </w:pPr>
          </w:p>
        </w:tc>
      </w:tr>
    </w:tbl>
    <w:p w:rsidR="00243F75" w:rsidRPr="0026109C" w:rsidRDefault="00243F75" w:rsidP="00243F75">
      <w:pPr>
        <w:jc w:val="center"/>
        <w:rPr>
          <w:rFonts w:asciiTheme="minorHAnsi" w:hAnsiTheme="minorHAnsi" w:cstheme="minorHAnsi"/>
          <w:vanish/>
          <w:sz w:val="22"/>
          <w:szCs w:val="22"/>
        </w:rPr>
      </w:pPr>
    </w:p>
    <w:p w:rsidR="00243F75" w:rsidRPr="0026109C" w:rsidRDefault="00243F75" w:rsidP="00243F75">
      <w:pPr>
        <w:rPr>
          <w:rFonts w:asciiTheme="minorHAnsi" w:hAnsiTheme="minorHAnsi" w:cstheme="min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0467"/>
      </w:tblGrid>
      <w:tr w:rsidR="00243F75" w:rsidRPr="0026109C" w:rsidTr="00243F75">
        <w:trPr>
          <w:tblCellSpacing w:w="0" w:type="dxa"/>
        </w:trPr>
        <w:tc>
          <w:tcPr>
            <w:tcW w:w="0" w:type="auto"/>
            <w:vAlign w:val="center"/>
            <w:hideMark/>
          </w:tcPr>
          <w:p w:rsidR="00243F75" w:rsidRPr="0026109C" w:rsidRDefault="00243F75">
            <w:pPr>
              <w:rPr>
                <w:rFonts w:asciiTheme="minorHAnsi" w:hAnsiTheme="minorHAnsi" w:cstheme="minorHAnsi"/>
                <w:sz w:val="22"/>
                <w:szCs w:val="22"/>
              </w:rPr>
            </w:pPr>
          </w:p>
        </w:tc>
      </w:tr>
    </w:tbl>
    <w:p w:rsidR="00795658" w:rsidRPr="0026109C" w:rsidRDefault="00795658">
      <w:pPr>
        <w:rPr>
          <w:rFonts w:asciiTheme="minorHAnsi" w:hAnsiTheme="minorHAnsi" w:cstheme="minorHAnsi"/>
          <w:sz w:val="22"/>
          <w:szCs w:val="22"/>
        </w:rPr>
      </w:pPr>
    </w:p>
    <w:sectPr w:rsidR="00795658" w:rsidRPr="0026109C" w:rsidSect="00E23DF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8C4"/>
    <w:multiLevelType w:val="hybridMultilevel"/>
    <w:tmpl w:val="B21E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F7A54"/>
    <w:multiLevelType w:val="hybridMultilevel"/>
    <w:tmpl w:val="9C781CD2"/>
    <w:lvl w:ilvl="0" w:tplc="E556AF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DE5541"/>
    <w:multiLevelType w:val="hybridMultilevel"/>
    <w:tmpl w:val="FED02BC4"/>
    <w:lvl w:ilvl="0" w:tplc="761C6BB2">
      <w:start w:val="1"/>
      <w:numFmt w:val="decimal"/>
      <w:lvlText w:val="%1."/>
      <w:lvlJc w:val="left"/>
      <w:pPr>
        <w:ind w:left="720" w:hanging="360"/>
      </w:pPr>
      <w:rPr>
        <w:rFonts w:hint="default"/>
        <w:color w:val="3399CC"/>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535188"/>
    <w:multiLevelType w:val="hybridMultilevel"/>
    <w:tmpl w:val="7A7C8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F35573"/>
    <w:multiLevelType w:val="hybridMultilevel"/>
    <w:tmpl w:val="13D8C738"/>
    <w:lvl w:ilvl="0" w:tplc="3B628B9A">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5A"/>
    <w:rsid w:val="00013FE6"/>
    <w:rsid w:val="0006257F"/>
    <w:rsid w:val="00082DE9"/>
    <w:rsid w:val="000A57EE"/>
    <w:rsid w:val="000C7716"/>
    <w:rsid w:val="000D053F"/>
    <w:rsid w:val="001102D2"/>
    <w:rsid w:val="00113A6E"/>
    <w:rsid w:val="001E364E"/>
    <w:rsid w:val="002061FC"/>
    <w:rsid w:val="00210339"/>
    <w:rsid w:val="00243F75"/>
    <w:rsid w:val="0026109C"/>
    <w:rsid w:val="00291CEE"/>
    <w:rsid w:val="00315CD5"/>
    <w:rsid w:val="00336654"/>
    <w:rsid w:val="00424898"/>
    <w:rsid w:val="004604EC"/>
    <w:rsid w:val="0049699E"/>
    <w:rsid w:val="00505A6E"/>
    <w:rsid w:val="00522BA2"/>
    <w:rsid w:val="00545F28"/>
    <w:rsid w:val="00550C7D"/>
    <w:rsid w:val="0058325A"/>
    <w:rsid w:val="0060641C"/>
    <w:rsid w:val="006211F6"/>
    <w:rsid w:val="00667EB2"/>
    <w:rsid w:val="00676B8B"/>
    <w:rsid w:val="00677CE1"/>
    <w:rsid w:val="00683906"/>
    <w:rsid w:val="006D260B"/>
    <w:rsid w:val="00720EE0"/>
    <w:rsid w:val="00795658"/>
    <w:rsid w:val="008065DB"/>
    <w:rsid w:val="008A4234"/>
    <w:rsid w:val="008D3E9A"/>
    <w:rsid w:val="008D6DC5"/>
    <w:rsid w:val="0092212A"/>
    <w:rsid w:val="00956D44"/>
    <w:rsid w:val="00973E15"/>
    <w:rsid w:val="009756AC"/>
    <w:rsid w:val="00976997"/>
    <w:rsid w:val="009A4283"/>
    <w:rsid w:val="009B3878"/>
    <w:rsid w:val="009C207A"/>
    <w:rsid w:val="009F3BF5"/>
    <w:rsid w:val="00A04BF1"/>
    <w:rsid w:val="00A20FFE"/>
    <w:rsid w:val="00A612DA"/>
    <w:rsid w:val="00A649DC"/>
    <w:rsid w:val="00A677A9"/>
    <w:rsid w:val="00A73D04"/>
    <w:rsid w:val="00B4544B"/>
    <w:rsid w:val="00B55B3D"/>
    <w:rsid w:val="00B838F3"/>
    <w:rsid w:val="00B9492F"/>
    <w:rsid w:val="00BA1E52"/>
    <w:rsid w:val="00BC3709"/>
    <w:rsid w:val="00C52800"/>
    <w:rsid w:val="00CE4ECD"/>
    <w:rsid w:val="00D31A6C"/>
    <w:rsid w:val="00D56D99"/>
    <w:rsid w:val="00DB7CCB"/>
    <w:rsid w:val="00DC62ED"/>
    <w:rsid w:val="00E02152"/>
    <w:rsid w:val="00E23DF9"/>
    <w:rsid w:val="00E27C5D"/>
    <w:rsid w:val="00EB64E0"/>
    <w:rsid w:val="00F07C95"/>
    <w:rsid w:val="00F25662"/>
    <w:rsid w:val="00F53745"/>
    <w:rsid w:val="00F76DD4"/>
    <w:rsid w:val="00F807B8"/>
    <w:rsid w:val="00F9292C"/>
    <w:rsid w:val="00FA7BC4"/>
    <w:rsid w:val="00FB4C23"/>
    <w:rsid w:val="00FF0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0DF5"/>
  <w15:docId w15:val="{DF171A68-D7F2-461E-A9D1-B976E34C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5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B3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207A"/>
    <w:pPr>
      <w:spacing w:before="100" w:beforeAutospacing="1" w:after="100" w:afterAutospacing="1"/>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4EC"/>
    <w:rPr>
      <w:color w:val="0000FF"/>
      <w:u w:val="single"/>
    </w:rPr>
  </w:style>
  <w:style w:type="character" w:customStyle="1" w:styleId="Heading2Char">
    <w:name w:val="Heading 2 Char"/>
    <w:basedOn w:val="DefaultParagraphFont"/>
    <w:link w:val="Heading2"/>
    <w:uiPriority w:val="9"/>
    <w:rsid w:val="009C207A"/>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C207A"/>
    <w:pPr>
      <w:spacing w:before="100" w:beforeAutospacing="1" w:after="100" w:afterAutospacing="1"/>
    </w:pPr>
    <w:rPr>
      <w:rFonts w:eastAsia="Times New Roman"/>
      <w:lang w:eastAsia="en-AU"/>
    </w:rPr>
  </w:style>
  <w:style w:type="character" w:customStyle="1" w:styleId="mw-headline">
    <w:name w:val="mw-headline"/>
    <w:basedOn w:val="DefaultParagraphFont"/>
    <w:rsid w:val="009C207A"/>
  </w:style>
  <w:style w:type="character" w:customStyle="1" w:styleId="mw-editsection1">
    <w:name w:val="mw-editsection1"/>
    <w:basedOn w:val="DefaultParagraphFont"/>
    <w:rsid w:val="009C207A"/>
  </w:style>
  <w:style w:type="character" w:customStyle="1" w:styleId="mw-editsection-bracket">
    <w:name w:val="mw-editsection-bracket"/>
    <w:basedOn w:val="DefaultParagraphFont"/>
    <w:rsid w:val="009C207A"/>
  </w:style>
  <w:style w:type="paragraph" w:styleId="BalloonText">
    <w:name w:val="Balloon Text"/>
    <w:basedOn w:val="Normal"/>
    <w:link w:val="BalloonTextChar"/>
    <w:uiPriority w:val="99"/>
    <w:semiHidden/>
    <w:unhideWhenUsed/>
    <w:rsid w:val="009C207A"/>
    <w:rPr>
      <w:rFonts w:ascii="Tahoma" w:hAnsi="Tahoma" w:cs="Tahoma"/>
      <w:sz w:val="16"/>
      <w:szCs w:val="16"/>
    </w:rPr>
  </w:style>
  <w:style w:type="character" w:customStyle="1" w:styleId="BalloonTextChar">
    <w:name w:val="Balloon Text Char"/>
    <w:basedOn w:val="DefaultParagraphFont"/>
    <w:link w:val="BalloonText"/>
    <w:uiPriority w:val="99"/>
    <w:semiHidden/>
    <w:rsid w:val="009C207A"/>
    <w:rPr>
      <w:rFonts w:ascii="Tahoma" w:eastAsia="SimSun" w:hAnsi="Tahoma" w:cs="Tahoma"/>
      <w:sz w:val="16"/>
      <w:szCs w:val="16"/>
      <w:lang w:eastAsia="zh-CN"/>
    </w:rPr>
  </w:style>
  <w:style w:type="character" w:styleId="Emphasis">
    <w:name w:val="Emphasis"/>
    <w:basedOn w:val="DefaultParagraphFont"/>
    <w:uiPriority w:val="20"/>
    <w:qFormat/>
    <w:rsid w:val="00B9492F"/>
    <w:rPr>
      <w:b w:val="0"/>
      <w:bCs w:val="0"/>
      <w:i w:val="0"/>
      <w:iCs w:val="0"/>
    </w:rPr>
  </w:style>
  <w:style w:type="character" w:styleId="Strong">
    <w:name w:val="Strong"/>
    <w:basedOn w:val="DefaultParagraphFont"/>
    <w:uiPriority w:val="22"/>
    <w:qFormat/>
    <w:rsid w:val="00B9492F"/>
    <w:rPr>
      <w:b w:val="0"/>
      <w:bCs w:val="0"/>
      <w:i w:val="0"/>
      <w:iCs w:val="0"/>
    </w:rPr>
  </w:style>
  <w:style w:type="character" w:customStyle="1" w:styleId="toptitle2">
    <w:name w:val="toptitle2"/>
    <w:basedOn w:val="DefaultParagraphFont"/>
    <w:rsid w:val="00243F75"/>
  </w:style>
  <w:style w:type="character" w:customStyle="1" w:styleId="tophdg">
    <w:name w:val="tophdg"/>
    <w:basedOn w:val="DefaultParagraphFont"/>
    <w:rsid w:val="00243F75"/>
  </w:style>
  <w:style w:type="character" w:customStyle="1" w:styleId="greek">
    <w:name w:val="greek"/>
    <w:basedOn w:val="DefaultParagraphFont"/>
    <w:rsid w:val="00243F75"/>
  </w:style>
  <w:style w:type="paragraph" w:customStyle="1" w:styleId="discovery">
    <w:name w:val="discovery"/>
    <w:basedOn w:val="Normal"/>
    <w:rsid w:val="00243F75"/>
    <w:pPr>
      <w:spacing w:before="100" w:beforeAutospacing="1" w:after="100" w:afterAutospacing="1"/>
    </w:pPr>
    <w:rPr>
      <w:rFonts w:eastAsia="Times New Roman"/>
      <w:lang w:eastAsia="en-AU"/>
    </w:rPr>
  </w:style>
  <w:style w:type="character" w:customStyle="1" w:styleId="hdg">
    <w:name w:val="hdg"/>
    <w:basedOn w:val="DefaultParagraphFont"/>
    <w:rsid w:val="00243F75"/>
  </w:style>
  <w:style w:type="character" w:customStyle="1" w:styleId="maintitle">
    <w:name w:val="maintitle"/>
    <w:basedOn w:val="DefaultParagraphFont"/>
    <w:rsid w:val="00243F75"/>
  </w:style>
  <w:style w:type="character" w:customStyle="1" w:styleId="grktitle">
    <w:name w:val="grktitle"/>
    <w:basedOn w:val="DefaultParagraphFont"/>
    <w:rsid w:val="00243F75"/>
  </w:style>
  <w:style w:type="character" w:customStyle="1" w:styleId="greek2">
    <w:name w:val="greek2"/>
    <w:basedOn w:val="DefaultParagraphFont"/>
    <w:rsid w:val="00243F75"/>
  </w:style>
  <w:style w:type="character" w:customStyle="1" w:styleId="accented">
    <w:name w:val="accented"/>
    <w:basedOn w:val="DefaultParagraphFont"/>
    <w:rsid w:val="00243F75"/>
  </w:style>
  <w:style w:type="character" w:customStyle="1" w:styleId="abbreviation">
    <w:name w:val="abbreviation"/>
    <w:basedOn w:val="DefaultParagraphFont"/>
    <w:rsid w:val="00243F75"/>
  </w:style>
  <w:style w:type="character" w:customStyle="1" w:styleId="greek3">
    <w:name w:val="greek3"/>
    <w:basedOn w:val="DefaultParagraphFont"/>
    <w:rsid w:val="00243F75"/>
  </w:style>
  <w:style w:type="character" w:customStyle="1" w:styleId="itali">
    <w:name w:val="itali"/>
    <w:basedOn w:val="DefaultParagraphFont"/>
    <w:rsid w:val="00243F75"/>
  </w:style>
  <w:style w:type="paragraph" w:styleId="ListParagraph">
    <w:name w:val="List Paragraph"/>
    <w:basedOn w:val="Normal"/>
    <w:uiPriority w:val="34"/>
    <w:qFormat/>
    <w:rsid w:val="008065DB"/>
    <w:pPr>
      <w:ind w:left="720"/>
      <w:contextualSpacing/>
    </w:pPr>
  </w:style>
  <w:style w:type="character" w:customStyle="1" w:styleId="versiontext">
    <w:name w:val="versiontext"/>
    <w:basedOn w:val="DefaultParagraphFont"/>
    <w:rsid w:val="00A649DC"/>
  </w:style>
  <w:style w:type="character" w:customStyle="1" w:styleId="Heading1Char">
    <w:name w:val="Heading 1 Char"/>
    <w:basedOn w:val="DefaultParagraphFont"/>
    <w:link w:val="Heading1"/>
    <w:uiPriority w:val="9"/>
    <w:rsid w:val="009B3878"/>
    <w:rPr>
      <w:rFonts w:asciiTheme="majorHAnsi" w:eastAsiaTheme="majorEastAsia" w:hAnsiTheme="majorHAnsi" w:cstheme="majorBidi"/>
      <w:b/>
      <w:bCs/>
      <w:color w:val="365F91" w:themeColor="accent1" w:themeShade="BF"/>
      <w:sz w:val="28"/>
      <w:szCs w:val="28"/>
      <w:lang w:eastAsia="zh-CN"/>
    </w:rPr>
  </w:style>
  <w:style w:type="character" w:customStyle="1" w:styleId="passage-display-bcv">
    <w:name w:val="passage-display-bcv"/>
    <w:basedOn w:val="DefaultParagraphFont"/>
    <w:rsid w:val="009B3878"/>
  </w:style>
  <w:style w:type="character" w:customStyle="1" w:styleId="passage-display-version">
    <w:name w:val="passage-display-version"/>
    <w:basedOn w:val="DefaultParagraphFont"/>
    <w:rsid w:val="009B3878"/>
  </w:style>
  <w:style w:type="paragraph" w:customStyle="1" w:styleId="line">
    <w:name w:val="line"/>
    <w:basedOn w:val="Normal"/>
    <w:rsid w:val="009B3878"/>
    <w:pPr>
      <w:spacing w:before="100" w:beforeAutospacing="1" w:after="100" w:afterAutospacing="1"/>
    </w:pPr>
    <w:rPr>
      <w:rFonts w:eastAsia="Times New Roman"/>
      <w:lang w:eastAsia="en-AU"/>
    </w:rPr>
  </w:style>
  <w:style w:type="character" w:customStyle="1" w:styleId="text">
    <w:name w:val="text"/>
    <w:basedOn w:val="DefaultParagraphFont"/>
    <w:rsid w:val="009B3878"/>
  </w:style>
  <w:style w:type="character" w:customStyle="1" w:styleId="indent-1-breaks">
    <w:name w:val="indent-1-breaks"/>
    <w:basedOn w:val="DefaultParagraphFont"/>
    <w:rsid w:val="009B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3471">
      <w:bodyDiv w:val="1"/>
      <w:marLeft w:val="0"/>
      <w:marRight w:val="0"/>
      <w:marTop w:val="0"/>
      <w:marBottom w:val="0"/>
      <w:divBdr>
        <w:top w:val="none" w:sz="0" w:space="0" w:color="auto"/>
        <w:left w:val="none" w:sz="0" w:space="0" w:color="auto"/>
        <w:bottom w:val="none" w:sz="0" w:space="0" w:color="auto"/>
        <w:right w:val="none" w:sz="0" w:space="0" w:color="auto"/>
      </w:divBdr>
      <w:divsChild>
        <w:div w:id="1985423927">
          <w:marLeft w:val="0"/>
          <w:marRight w:val="0"/>
          <w:marTop w:val="0"/>
          <w:marBottom w:val="0"/>
          <w:divBdr>
            <w:top w:val="none" w:sz="0" w:space="0" w:color="auto"/>
            <w:left w:val="none" w:sz="0" w:space="0" w:color="auto"/>
            <w:bottom w:val="none" w:sz="0" w:space="0" w:color="auto"/>
            <w:right w:val="none" w:sz="0" w:space="0" w:color="auto"/>
          </w:divBdr>
          <w:divsChild>
            <w:div w:id="36321147">
              <w:marLeft w:val="0"/>
              <w:marRight w:val="0"/>
              <w:marTop w:val="0"/>
              <w:marBottom w:val="0"/>
              <w:divBdr>
                <w:top w:val="none" w:sz="0" w:space="0" w:color="auto"/>
                <w:left w:val="none" w:sz="0" w:space="0" w:color="auto"/>
                <w:bottom w:val="none" w:sz="0" w:space="0" w:color="auto"/>
                <w:right w:val="none" w:sz="0" w:space="0" w:color="auto"/>
              </w:divBdr>
              <w:divsChild>
                <w:div w:id="1710640987">
                  <w:marLeft w:val="0"/>
                  <w:marRight w:val="0"/>
                  <w:marTop w:val="0"/>
                  <w:marBottom w:val="0"/>
                  <w:divBdr>
                    <w:top w:val="none" w:sz="0" w:space="0" w:color="auto"/>
                    <w:left w:val="none" w:sz="0" w:space="0" w:color="auto"/>
                    <w:bottom w:val="none" w:sz="0" w:space="0" w:color="auto"/>
                    <w:right w:val="none" w:sz="0" w:space="0" w:color="auto"/>
                  </w:divBdr>
                  <w:divsChild>
                    <w:div w:id="1596789617">
                      <w:marLeft w:val="0"/>
                      <w:marRight w:val="0"/>
                      <w:marTop w:val="0"/>
                      <w:marBottom w:val="0"/>
                      <w:divBdr>
                        <w:top w:val="none" w:sz="0" w:space="0" w:color="auto"/>
                        <w:left w:val="none" w:sz="0" w:space="0" w:color="auto"/>
                        <w:bottom w:val="none" w:sz="0" w:space="0" w:color="auto"/>
                        <w:right w:val="none" w:sz="0" w:space="0" w:color="auto"/>
                      </w:divBdr>
                      <w:divsChild>
                        <w:div w:id="1488665159">
                          <w:marLeft w:val="0"/>
                          <w:marRight w:val="0"/>
                          <w:marTop w:val="0"/>
                          <w:marBottom w:val="0"/>
                          <w:divBdr>
                            <w:top w:val="none" w:sz="0" w:space="0" w:color="auto"/>
                            <w:left w:val="none" w:sz="0" w:space="0" w:color="auto"/>
                            <w:bottom w:val="none" w:sz="0" w:space="0" w:color="auto"/>
                            <w:right w:val="none" w:sz="0" w:space="0" w:color="auto"/>
                          </w:divBdr>
                          <w:divsChild>
                            <w:div w:id="355741675">
                              <w:marLeft w:val="0"/>
                              <w:marRight w:val="0"/>
                              <w:marTop w:val="0"/>
                              <w:marBottom w:val="0"/>
                              <w:divBdr>
                                <w:top w:val="none" w:sz="0" w:space="0" w:color="auto"/>
                                <w:left w:val="none" w:sz="0" w:space="0" w:color="auto"/>
                                <w:bottom w:val="none" w:sz="0" w:space="0" w:color="auto"/>
                                <w:right w:val="none" w:sz="0" w:space="0" w:color="auto"/>
                              </w:divBdr>
                              <w:divsChild>
                                <w:div w:id="367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72257">
      <w:bodyDiv w:val="1"/>
      <w:marLeft w:val="0"/>
      <w:marRight w:val="0"/>
      <w:marTop w:val="0"/>
      <w:marBottom w:val="0"/>
      <w:divBdr>
        <w:top w:val="none" w:sz="0" w:space="0" w:color="auto"/>
        <w:left w:val="none" w:sz="0" w:space="0" w:color="auto"/>
        <w:bottom w:val="none" w:sz="0" w:space="0" w:color="auto"/>
        <w:right w:val="none" w:sz="0" w:space="0" w:color="auto"/>
      </w:divBdr>
      <w:divsChild>
        <w:div w:id="1536305929">
          <w:marLeft w:val="0"/>
          <w:marRight w:val="0"/>
          <w:marTop w:val="0"/>
          <w:marBottom w:val="0"/>
          <w:divBdr>
            <w:top w:val="none" w:sz="0" w:space="0" w:color="auto"/>
            <w:left w:val="none" w:sz="0" w:space="0" w:color="auto"/>
            <w:bottom w:val="none" w:sz="0" w:space="0" w:color="auto"/>
            <w:right w:val="none" w:sz="0" w:space="0" w:color="auto"/>
          </w:divBdr>
          <w:divsChild>
            <w:div w:id="1648968738">
              <w:marLeft w:val="0"/>
              <w:marRight w:val="0"/>
              <w:marTop w:val="75"/>
              <w:marBottom w:val="0"/>
              <w:divBdr>
                <w:top w:val="none" w:sz="0" w:space="0" w:color="auto"/>
                <w:left w:val="none" w:sz="0" w:space="0" w:color="auto"/>
                <w:bottom w:val="none" w:sz="0" w:space="0" w:color="auto"/>
                <w:right w:val="none" w:sz="0" w:space="0" w:color="auto"/>
              </w:divBdr>
              <w:divsChild>
                <w:div w:id="418527592">
                  <w:marLeft w:val="-225"/>
                  <w:marRight w:val="-225"/>
                  <w:marTop w:val="0"/>
                  <w:marBottom w:val="0"/>
                  <w:divBdr>
                    <w:top w:val="none" w:sz="0" w:space="0" w:color="auto"/>
                    <w:left w:val="none" w:sz="0" w:space="0" w:color="auto"/>
                    <w:bottom w:val="none" w:sz="0" w:space="0" w:color="auto"/>
                    <w:right w:val="none" w:sz="0" w:space="0" w:color="auto"/>
                  </w:divBdr>
                  <w:divsChild>
                    <w:div w:id="1401948495">
                      <w:marLeft w:val="0"/>
                      <w:marRight w:val="0"/>
                      <w:marTop w:val="0"/>
                      <w:marBottom w:val="0"/>
                      <w:divBdr>
                        <w:top w:val="none" w:sz="0" w:space="0" w:color="auto"/>
                        <w:left w:val="none" w:sz="0" w:space="0" w:color="auto"/>
                        <w:bottom w:val="none" w:sz="0" w:space="0" w:color="auto"/>
                        <w:right w:val="none" w:sz="0" w:space="0" w:color="auto"/>
                      </w:divBdr>
                      <w:divsChild>
                        <w:div w:id="731002212">
                          <w:marLeft w:val="0"/>
                          <w:marRight w:val="0"/>
                          <w:marTop w:val="0"/>
                          <w:marBottom w:val="0"/>
                          <w:divBdr>
                            <w:top w:val="none" w:sz="0" w:space="0" w:color="auto"/>
                            <w:left w:val="none" w:sz="0" w:space="0" w:color="auto"/>
                            <w:bottom w:val="none" w:sz="0" w:space="0" w:color="auto"/>
                            <w:right w:val="none" w:sz="0" w:space="0" w:color="auto"/>
                          </w:divBdr>
                          <w:divsChild>
                            <w:div w:id="2146964949">
                              <w:marLeft w:val="0"/>
                              <w:marRight w:val="0"/>
                              <w:marTop w:val="0"/>
                              <w:marBottom w:val="0"/>
                              <w:divBdr>
                                <w:top w:val="none" w:sz="0" w:space="0" w:color="auto"/>
                                <w:left w:val="none" w:sz="0" w:space="0" w:color="auto"/>
                                <w:bottom w:val="none" w:sz="0" w:space="0" w:color="auto"/>
                                <w:right w:val="none" w:sz="0" w:space="0" w:color="auto"/>
                              </w:divBdr>
                              <w:divsChild>
                                <w:div w:id="221716732">
                                  <w:marLeft w:val="-225"/>
                                  <w:marRight w:val="-225"/>
                                  <w:marTop w:val="0"/>
                                  <w:marBottom w:val="0"/>
                                  <w:divBdr>
                                    <w:top w:val="none" w:sz="0" w:space="0" w:color="auto"/>
                                    <w:left w:val="none" w:sz="0" w:space="0" w:color="auto"/>
                                    <w:bottom w:val="none" w:sz="0" w:space="0" w:color="auto"/>
                                    <w:right w:val="none" w:sz="0" w:space="0" w:color="auto"/>
                                  </w:divBdr>
                                  <w:divsChild>
                                    <w:div w:id="2057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5458">
      <w:bodyDiv w:val="1"/>
      <w:marLeft w:val="0"/>
      <w:marRight w:val="0"/>
      <w:marTop w:val="0"/>
      <w:marBottom w:val="0"/>
      <w:divBdr>
        <w:top w:val="none" w:sz="0" w:space="0" w:color="auto"/>
        <w:left w:val="none" w:sz="0" w:space="0" w:color="auto"/>
        <w:bottom w:val="none" w:sz="0" w:space="0" w:color="auto"/>
        <w:right w:val="none" w:sz="0" w:space="0" w:color="auto"/>
      </w:divBdr>
    </w:div>
    <w:div w:id="1035078667">
      <w:bodyDiv w:val="1"/>
      <w:marLeft w:val="0"/>
      <w:marRight w:val="0"/>
      <w:marTop w:val="0"/>
      <w:marBottom w:val="0"/>
      <w:divBdr>
        <w:top w:val="none" w:sz="0" w:space="0" w:color="auto"/>
        <w:left w:val="none" w:sz="0" w:space="0" w:color="auto"/>
        <w:bottom w:val="none" w:sz="0" w:space="0" w:color="auto"/>
        <w:right w:val="none" w:sz="0" w:space="0" w:color="auto"/>
      </w:divBdr>
      <w:divsChild>
        <w:div w:id="908924674">
          <w:marLeft w:val="0"/>
          <w:marRight w:val="0"/>
          <w:marTop w:val="0"/>
          <w:marBottom w:val="0"/>
          <w:divBdr>
            <w:top w:val="none" w:sz="0" w:space="0" w:color="auto"/>
            <w:left w:val="none" w:sz="0" w:space="0" w:color="auto"/>
            <w:bottom w:val="none" w:sz="0" w:space="0" w:color="auto"/>
            <w:right w:val="none" w:sz="0" w:space="0" w:color="auto"/>
          </w:divBdr>
          <w:divsChild>
            <w:div w:id="881214523">
              <w:marLeft w:val="0"/>
              <w:marRight w:val="0"/>
              <w:marTop w:val="0"/>
              <w:marBottom w:val="0"/>
              <w:divBdr>
                <w:top w:val="none" w:sz="0" w:space="0" w:color="auto"/>
                <w:left w:val="none" w:sz="0" w:space="0" w:color="auto"/>
                <w:bottom w:val="none" w:sz="0" w:space="0" w:color="auto"/>
                <w:right w:val="none" w:sz="0" w:space="0" w:color="auto"/>
              </w:divBdr>
              <w:divsChild>
                <w:div w:id="535967439">
                  <w:marLeft w:val="-225"/>
                  <w:marRight w:val="-225"/>
                  <w:marTop w:val="0"/>
                  <w:marBottom w:val="0"/>
                  <w:divBdr>
                    <w:top w:val="none" w:sz="0" w:space="0" w:color="auto"/>
                    <w:left w:val="none" w:sz="0" w:space="0" w:color="auto"/>
                    <w:bottom w:val="none" w:sz="0" w:space="0" w:color="auto"/>
                    <w:right w:val="none" w:sz="0" w:space="0" w:color="auto"/>
                  </w:divBdr>
                  <w:divsChild>
                    <w:div w:id="784883346">
                      <w:marLeft w:val="0"/>
                      <w:marRight w:val="0"/>
                      <w:marTop w:val="0"/>
                      <w:marBottom w:val="0"/>
                      <w:divBdr>
                        <w:top w:val="none" w:sz="0" w:space="0" w:color="auto"/>
                        <w:left w:val="none" w:sz="0" w:space="0" w:color="auto"/>
                        <w:bottom w:val="none" w:sz="0" w:space="0" w:color="auto"/>
                        <w:right w:val="none" w:sz="0" w:space="0" w:color="auto"/>
                      </w:divBdr>
                      <w:divsChild>
                        <w:div w:id="1134298807">
                          <w:marLeft w:val="0"/>
                          <w:marRight w:val="0"/>
                          <w:marTop w:val="0"/>
                          <w:marBottom w:val="0"/>
                          <w:divBdr>
                            <w:top w:val="none" w:sz="0" w:space="0" w:color="auto"/>
                            <w:left w:val="none" w:sz="0" w:space="0" w:color="auto"/>
                            <w:bottom w:val="none" w:sz="0" w:space="0" w:color="auto"/>
                            <w:right w:val="none" w:sz="0" w:space="0" w:color="auto"/>
                          </w:divBdr>
                          <w:divsChild>
                            <w:div w:id="1253321826">
                              <w:marLeft w:val="0"/>
                              <w:marRight w:val="0"/>
                              <w:marTop w:val="0"/>
                              <w:marBottom w:val="0"/>
                              <w:divBdr>
                                <w:top w:val="none" w:sz="0" w:space="0" w:color="auto"/>
                                <w:left w:val="none" w:sz="0" w:space="0" w:color="auto"/>
                                <w:bottom w:val="none" w:sz="0" w:space="0" w:color="auto"/>
                                <w:right w:val="none" w:sz="0" w:space="0" w:color="auto"/>
                              </w:divBdr>
                              <w:divsChild>
                                <w:div w:id="952054272">
                                  <w:marLeft w:val="0"/>
                                  <w:marRight w:val="0"/>
                                  <w:marTop w:val="0"/>
                                  <w:marBottom w:val="0"/>
                                  <w:divBdr>
                                    <w:top w:val="none" w:sz="0" w:space="0" w:color="auto"/>
                                    <w:left w:val="none" w:sz="0" w:space="0" w:color="auto"/>
                                    <w:bottom w:val="none" w:sz="0" w:space="0" w:color="auto"/>
                                    <w:right w:val="none" w:sz="0" w:space="0" w:color="auto"/>
                                  </w:divBdr>
                                  <w:divsChild>
                                    <w:div w:id="666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78094">
      <w:bodyDiv w:val="1"/>
      <w:marLeft w:val="0"/>
      <w:marRight w:val="0"/>
      <w:marTop w:val="0"/>
      <w:marBottom w:val="0"/>
      <w:divBdr>
        <w:top w:val="none" w:sz="0" w:space="0" w:color="auto"/>
        <w:left w:val="none" w:sz="0" w:space="0" w:color="auto"/>
        <w:bottom w:val="none" w:sz="0" w:space="0" w:color="auto"/>
        <w:right w:val="none" w:sz="0" w:space="0" w:color="auto"/>
      </w:divBdr>
      <w:divsChild>
        <w:div w:id="1534072025">
          <w:marLeft w:val="0"/>
          <w:marRight w:val="0"/>
          <w:marTop w:val="0"/>
          <w:marBottom w:val="0"/>
          <w:divBdr>
            <w:top w:val="none" w:sz="0" w:space="0" w:color="auto"/>
            <w:left w:val="none" w:sz="0" w:space="0" w:color="auto"/>
            <w:bottom w:val="none" w:sz="0" w:space="0" w:color="auto"/>
            <w:right w:val="none" w:sz="0" w:space="0" w:color="auto"/>
          </w:divBdr>
        </w:div>
        <w:div w:id="514925273">
          <w:marLeft w:val="0"/>
          <w:marRight w:val="0"/>
          <w:marTop w:val="0"/>
          <w:marBottom w:val="0"/>
          <w:divBdr>
            <w:top w:val="none" w:sz="0" w:space="0" w:color="auto"/>
            <w:left w:val="none" w:sz="0" w:space="0" w:color="auto"/>
            <w:bottom w:val="none" w:sz="0" w:space="0" w:color="auto"/>
            <w:right w:val="none" w:sz="0" w:space="0" w:color="auto"/>
          </w:divBdr>
        </w:div>
        <w:div w:id="948973362">
          <w:marLeft w:val="0"/>
          <w:marRight w:val="0"/>
          <w:marTop w:val="0"/>
          <w:marBottom w:val="0"/>
          <w:divBdr>
            <w:top w:val="none" w:sz="0" w:space="0" w:color="auto"/>
            <w:left w:val="none" w:sz="0" w:space="0" w:color="auto"/>
            <w:bottom w:val="none" w:sz="0" w:space="0" w:color="auto"/>
            <w:right w:val="none" w:sz="0" w:space="0" w:color="auto"/>
          </w:divBdr>
          <w:divsChild>
            <w:div w:id="927613057">
              <w:marLeft w:val="0"/>
              <w:marRight w:val="0"/>
              <w:marTop w:val="0"/>
              <w:marBottom w:val="0"/>
              <w:divBdr>
                <w:top w:val="none" w:sz="0" w:space="0" w:color="auto"/>
                <w:left w:val="none" w:sz="0" w:space="0" w:color="auto"/>
                <w:bottom w:val="none" w:sz="0" w:space="0" w:color="auto"/>
                <w:right w:val="none" w:sz="0" w:space="0" w:color="auto"/>
              </w:divBdr>
            </w:div>
            <w:div w:id="1347365445">
              <w:marLeft w:val="0"/>
              <w:marRight w:val="0"/>
              <w:marTop w:val="0"/>
              <w:marBottom w:val="0"/>
              <w:divBdr>
                <w:top w:val="none" w:sz="0" w:space="0" w:color="auto"/>
                <w:left w:val="none" w:sz="0" w:space="0" w:color="auto"/>
                <w:bottom w:val="none" w:sz="0" w:space="0" w:color="auto"/>
                <w:right w:val="none" w:sz="0" w:space="0" w:color="auto"/>
              </w:divBdr>
            </w:div>
          </w:divsChild>
        </w:div>
        <w:div w:id="1584489085">
          <w:marLeft w:val="0"/>
          <w:marRight w:val="0"/>
          <w:marTop w:val="0"/>
          <w:marBottom w:val="0"/>
          <w:divBdr>
            <w:top w:val="none" w:sz="0" w:space="0" w:color="auto"/>
            <w:left w:val="none" w:sz="0" w:space="0" w:color="auto"/>
            <w:bottom w:val="none" w:sz="0" w:space="0" w:color="auto"/>
            <w:right w:val="none" w:sz="0" w:space="0" w:color="auto"/>
          </w:divBdr>
          <w:divsChild>
            <w:div w:id="499809502">
              <w:marLeft w:val="0"/>
              <w:marRight w:val="0"/>
              <w:marTop w:val="0"/>
              <w:marBottom w:val="0"/>
              <w:divBdr>
                <w:top w:val="none" w:sz="0" w:space="0" w:color="auto"/>
                <w:left w:val="none" w:sz="0" w:space="0" w:color="auto"/>
                <w:bottom w:val="none" w:sz="0" w:space="0" w:color="auto"/>
                <w:right w:val="none" w:sz="0" w:space="0" w:color="auto"/>
              </w:divBdr>
            </w:div>
          </w:divsChild>
        </w:div>
        <w:div w:id="1018047539">
          <w:marLeft w:val="0"/>
          <w:marRight w:val="0"/>
          <w:marTop w:val="0"/>
          <w:marBottom w:val="0"/>
          <w:divBdr>
            <w:top w:val="none" w:sz="0" w:space="0" w:color="auto"/>
            <w:left w:val="none" w:sz="0" w:space="0" w:color="auto"/>
            <w:bottom w:val="none" w:sz="0" w:space="0" w:color="auto"/>
            <w:right w:val="none" w:sz="0" w:space="0" w:color="auto"/>
          </w:divBdr>
          <w:divsChild>
            <w:div w:id="1790515650">
              <w:marLeft w:val="0"/>
              <w:marRight w:val="0"/>
              <w:marTop w:val="0"/>
              <w:marBottom w:val="0"/>
              <w:divBdr>
                <w:top w:val="none" w:sz="0" w:space="0" w:color="auto"/>
                <w:left w:val="none" w:sz="0" w:space="0" w:color="auto"/>
                <w:bottom w:val="none" w:sz="0" w:space="0" w:color="auto"/>
                <w:right w:val="none" w:sz="0" w:space="0" w:color="auto"/>
              </w:divBdr>
              <w:divsChild>
                <w:div w:id="170611658">
                  <w:marLeft w:val="0"/>
                  <w:marRight w:val="0"/>
                  <w:marTop w:val="0"/>
                  <w:marBottom w:val="0"/>
                  <w:divBdr>
                    <w:top w:val="none" w:sz="0" w:space="0" w:color="auto"/>
                    <w:left w:val="none" w:sz="0" w:space="0" w:color="auto"/>
                    <w:bottom w:val="none" w:sz="0" w:space="0" w:color="auto"/>
                    <w:right w:val="none" w:sz="0" w:space="0" w:color="auto"/>
                  </w:divBdr>
                </w:div>
                <w:div w:id="393546840">
                  <w:marLeft w:val="0"/>
                  <w:marRight w:val="0"/>
                  <w:marTop w:val="0"/>
                  <w:marBottom w:val="0"/>
                  <w:divBdr>
                    <w:top w:val="none" w:sz="0" w:space="0" w:color="auto"/>
                    <w:left w:val="none" w:sz="0" w:space="0" w:color="auto"/>
                    <w:bottom w:val="none" w:sz="0" w:space="0" w:color="auto"/>
                    <w:right w:val="none" w:sz="0" w:space="0" w:color="auto"/>
                  </w:divBdr>
                </w:div>
                <w:div w:id="628703968">
                  <w:marLeft w:val="0"/>
                  <w:marRight w:val="0"/>
                  <w:marTop w:val="0"/>
                  <w:marBottom w:val="0"/>
                  <w:divBdr>
                    <w:top w:val="none" w:sz="0" w:space="0" w:color="auto"/>
                    <w:left w:val="none" w:sz="0" w:space="0" w:color="auto"/>
                    <w:bottom w:val="none" w:sz="0" w:space="0" w:color="auto"/>
                    <w:right w:val="none" w:sz="0" w:space="0" w:color="auto"/>
                  </w:divBdr>
                </w:div>
                <w:div w:id="592012196">
                  <w:marLeft w:val="0"/>
                  <w:marRight w:val="0"/>
                  <w:marTop w:val="0"/>
                  <w:marBottom w:val="0"/>
                  <w:divBdr>
                    <w:top w:val="none" w:sz="0" w:space="0" w:color="auto"/>
                    <w:left w:val="none" w:sz="0" w:space="0" w:color="auto"/>
                    <w:bottom w:val="none" w:sz="0" w:space="0" w:color="auto"/>
                    <w:right w:val="none" w:sz="0" w:space="0" w:color="auto"/>
                  </w:divBdr>
                </w:div>
                <w:div w:id="840584456">
                  <w:marLeft w:val="0"/>
                  <w:marRight w:val="0"/>
                  <w:marTop w:val="0"/>
                  <w:marBottom w:val="0"/>
                  <w:divBdr>
                    <w:top w:val="none" w:sz="0" w:space="0" w:color="auto"/>
                    <w:left w:val="none" w:sz="0" w:space="0" w:color="auto"/>
                    <w:bottom w:val="none" w:sz="0" w:space="0" w:color="auto"/>
                    <w:right w:val="none" w:sz="0" w:space="0" w:color="auto"/>
                  </w:divBdr>
                </w:div>
                <w:div w:id="1322975305">
                  <w:marLeft w:val="0"/>
                  <w:marRight w:val="0"/>
                  <w:marTop w:val="0"/>
                  <w:marBottom w:val="0"/>
                  <w:divBdr>
                    <w:top w:val="none" w:sz="0" w:space="0" w:color="auto"/>
                    <w:left w:val="none" w:sz="0" w:space="0" w:color="auto"/>
                    <w:bottom w:val="none" w:sz="0" w:space="0" w:color="auto"/>
                    <w:right w:val="none" w:sz="0" w:space="0" w:color="auto"/>
                  </w:divBdr>
                </w:div>
                <w:div w:id="113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7018">
          <w:marLeft w:val="0"/>
          <w:marRight w:val="0"/>
          <w:marTop w:val="0"/>
          <w:marBottom w:val="0"/>
          <w:divBdr>
            <w:top w:val="none" w:sz="0" w:space="0" w:color="auto"/>
            <w:left w:val="none" w:sz="0" w:space="0" w:color="auto"/>
            <w:bottom w:val="none" w:sz="0" w:space="0" w:color="auto"/>
            <w:right w:val="none" w:sz="0" w:space="0" w:color="auto"/>
          </w:divBdr>
          <w:divsChild>
            <w:div w:id="500899088">
              <w:marLeft w:val="0"/>
              <w:marRight w:val="0"/>
              <w:marTop w:val="0"/>
              <w:marBottom w:val="0"/>
              <w:divBdr>
                <w:top w:val="none" w:sz="0" w:space="0" w:color="auto"/>
                <w:left w:val="none" w:sz="0" w:space="0" w:color="auto"/>
                <w:bottom w:val="none" w:sz="0" w:space="0" w:color="auto"/>
                <w:right w:val="none" w:sz="0" w:space="0" w:color="auto"/>
              </w:divBdr>
              <w:divsChild>
                <w:div w:id="9552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4639">
          <w:marLeft w:val="0"/>
          <w:marRight w:val="0"/>
          <w:marTop w:val="0"/>
          <w:marBottom w:val="0"/>
          <w:divBdr>
            <w:top w:val="none" w:sz="0" w:space="0" w:color="auto"/>
            <w:left w:val="none" w:sz="0" w:space="0" w:color="auto"/>
            <w:bottom w:val="none" w:sz="0" w:space="0" w:color="auto"/>
            <w:right w:val="none" w:sz="0" w:space="0" w:color="auto"/>
          </w:divBdr>
        </w:div>
        <w:div w:id="1480029128">
          <w:marLeft w:val="0"/>
          <w:marRight w:val="0"/>
          <w:marTop w:val="0"/>
          <w:marBottom w:val="0"/>
          <w:divBdr>
            <w:top w:val="none" w:sz="0" w:space="0" w:color="auto"/>
            <w:left w:val="none" w:sz="0" w:space="0" w:color="auto"/>
            <w:bottom w:val="none" w:sz="0" w:space="0" w:color="auto"/>
            <w:right w:val="none" w:sz="0" w:space="0" w:color="auto"/>
          </w:divBdr>
        </w:div>
        <w:div w:id="1504078705">
          <w:marLeft w:val="0"/>
          <w:marRight w:val="0"/>
          <w:marTop w:val="0"/>
          <w:marBottom w:val="0"/>
          <w:divBdr>
            <w:top w:val="none" w:sz="0" w:space="0" w:color="auto"/>
            <w:left w:val="none" w:sz="0" w:space="0" w:color="auto"/>
            <w:bottom w:val="none" w:sz="0" w:space="0" w:color="auto"/>
            <w:right w:val="none" w:sz="0" w:space="0" w:color="auto"/>
          </w:divBdr>
        </w:div>
        <w:div w:id="1933540689">
          <w:marLeft w:val="0"/>
          <w:marRight w:val="0"/>
          <w:marTop w:val="0"/>
          <w:marBottom w:val="0"/>
          <w:divBdr>
            <w:top w:val="none" w:sz="0" w:space="0" w:color="auto"/>
            <w:left w:val="none" w:sz="0" w:space="0" w:color="auto"/>
            <w:bottom w:val="none" w:sz="0" w:space="0" w:color="auto"/>
            <w:right w:val="none" w:sz="0" w:space="0" w:color="auto"/>
          </w:divBdr>
        </w:div>
        <w:div w:id="1991791006">
          <w:marLeft w:val="0"/>
          <w:marRight w:val="0"/>
          <w:marTop w:val="0"/>
          <w:marBottom w:val="0"/>
          <w:divBdr>
            <w:top w:val="none" w:sz="0" w:space="0" w:color="auto"/>
            <w:left w:val="none" w:sz="0" w:space="0" w:color="auto"/>
            <w:bottom w:val="none" w:sz="0" w:space="0" w:color="auto"/>
            <w:right w:val="none" w:sz="0" w:space="0" w:color="auto"/>
          </w:divBdr>
          <w:divsChild>
            <w:div w:id="468983670">
              <w:marLeft w:val="0"/>
              <w:marRight w:val="0"/>
              <w:marTop w:val="0"/>
              <w:marBottom w:val="0"/>
              <w:divBdr>
                <w:top w:val="none" w:sz="0" w:space="0" w:color="auto"/>
                <w:left w:val="none" w:sz="0" w:space="0" w:color="auto"/>
                <w:bottom w:val="none" w:sz="0" w:space="0" w:color="auto"/>
                <w:right w:val="none" w:sz="0" w:space="0" w:color="auto"/>
              </w:divBdr>
              <w:divsChild>
                <w:div w:id="638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5297">
          <w:marLeft w:val="0"/>
          <w:marRight w:val="0"/>
          <w:marTop w:val="0"/>
          <w:marBottom w:val="0"/>
          <w:divBdr>
            <w:top w:val="none" w:sz="0" w:space="0" w:color="auto"/>
            <w:left w:val="none" w:sz="0" w:space="0" w:color="auto"/>
            <w:bottom w:val="none" w:sz="0" w:space="0" w:color="auto"/>
            <w:right w:val="none" w:sz="0" w:space="0" w:color="auto"/>
          </w:divBdr>
        </w:div>
      </w:divsChild>
    </w:div>
    <w:div w:id="1809660415">
      <w:bodyDiv w:val="1"/>
      <w:marLeft w:val="0"/>
      <w:marRight w:val="0"/>
      <w:marTop w:val="0"/>
      <w:marBottom w:val="0"/>
      <w:divBdr>
        <w:top w:val="none" w:sz="0" w:space="0" w:color="auto"/>
        <w:left w:val="none" w:sz="0" w:space="0" w:color="auto"/>
        <w:bottom w:val="none" w:sz="0" w:space="0" w:color="auto"/>
        <w:right w:val="none" w:sz="0" w:space="0" w:color="auto"/>
      </w:divBdr>
      <w:divsChild>
        <w:div w:id="169178550">
          <w:marLeft w:val="0"/>
          <w:marRight w:val="0"/>
          <w:marTop w:val="0"/>
          <w:marBottom w:val="0"/>
          <w:divBdr>
            <w:top w:val="none" w:sz="0" w:space="0" w:color="auto"/>
            <w:left w:val="none" w:sz="0" w:space="0" w:color="auto"/>
            <w:bottom w:val="none" w:sz="0" w:space="0" w:color="auto"/>
            <w:right w:val="none" w:sz="0" w:space="0" w:color="auto"/>
          </w:divBdr>
          <w:divsChild>
            <w:div w:id="499194158">
              <w:marLeft w:val="0"/>
              <w:marRight w:val="0"/>
              <w:marTop w:val="0"/>
              <w:marBottom w:val="0"/>
              <w:divBdr>
                <w:top w:val="none" w:sz="0" w:space="0" w:color="auto"/>
                <w:left w:val="none" w:sz="0" w:space="0" w:color="auto"/>
                <w:bottom w:val="none" w:sz="0" w:space="0" w:color="auto"/>
                <w:right w:val="none" w:sz="0" w:space="0" w:color="auto"/>
              </w:divBdr>
              <w:divsChild>
                <w:div w:id="600920350">
                  <w:marLeft w:val="0"/>
                  <w:marRight w:val="0"/>
                  <w:marTop w:val="0"/>
                  <w:marBottom w:val="0"/>
                  <w:divBdr>
                    <w:top w:val="none" w:sz="0" w:space="0" w:color="auto"/>
                    <w:left w:val="none" w:sz="0" w:space="0" w:color="auto"/>
                    <w:bottom w:val="none" w:sz="0" w:space="0" w:color="auto"/>
                    <w:right w:val="none" w:sz="0" w:space="0" w:color="auto"/>
                  </w:divBdr>
                  <w:divsChild>
                    <w:div w:id="1331524280">
                      <w:marLeft w:val="0"/>
                      <w:marRight w:val="0"/>
                      <w:marTop w:val="0"/>
                      <w:marBottom w:val="0"/>
                      <w:divBdr>
                        <w:top w:val="none" w:sz="0" w:space="0" w:color="auto"/>
                        <w:left w:val="none" w:sz="0" w:space="0" w:color="auto"/>
                        <w:bottom w:val="none" w:sz="0" w:space="0" w:color="auto"/>
                        <w:right w:val="none" w:sz="0" w:space="0" w:color="auto"/>
                      </w:divBdr>
                      <w:divsChild>
                        <w:div w:id="1563711663">
                          <w:marLeft w:val="0"/>
                          <w:marRight w:val="0"/>
                          <w:marTop w:val="0"/>
                          <w:marBottom w:val="0"/>
                          <w:divBdr>
                            <w:top w:val="none" w:sz="0" w:space="0" w:color="auto"/>
                            <w:left w:val="none" w:sz="0" w:space="0" w:color="auto"/>
                            <w:bottom w:val="none" w:sz="0" w:space="0" w:color="auto"/>
                            <w:right w:val="none" w:sz="0" w:space="0" w:color="auto"/>
                          </w:divBdr>
                          <w:divsChild>
                            <w:div w:id="1366371827">
                              <w:marLeft w:val="0"/>
                              <w:marRight w:val="0"/>
                              <w:marTop w:val="0"/>
                              <w:marBottom w:val="0"/>
                              <w:divBdr>
                                <w:top w:val="none" w:sz="0" w:space="0" w:color="auto"/>
                                <w:left w:val="none" w:sz="0" w:space="0" w:color="auto"/>
                                <w:bottom w:val="none" w:sz="0" w:space="0" w:color="auto"/>
                                <w:right w:val="none" w:sz="0" w:space="0" w:color="auto"/>
                              </w:divBdr>
                              <w:divsChild>
                                <w:div w:id="1870877177">
                                  <w:marLeft w:val="0"/>
                                  <w:marRight w:val="0"/>
                                  <w:marTop w:val="0"/>
                                  <w:marBottom w:val="0"/>
                                  <w:divBdr>
                                    <w:top w:val="none" w:sz="0" w:space="0" w:color="auto"/>
                                    <w:left w:val="none" w:sz="0" w:space="0" w:color="auto"/>
                                    <w:bottom w:val="none" w:sz="0" w:space="0" w:color="auto"/>
                                    <w:right w:val="none" w:sz="0" w:space="0" w:color="auto"/>
                                  </w:divBdr>
                                  <w:divsChild>
                                    <w:div w:id="723913495">
                                      <w:marLeft w:val="0"/>
                                      <w:marRight w:val="0"/>
                                      <w:marTop w:val="0"/>
                                      <w:marBottom w:val="0"/>
                                      <w:divBdr>
                                        <w:top w:val="none" w:sz="0" w:space="0" w:color="auto"/>
                                        <w:left w:val="none" w:sz="0" w:space="0" w:color="auto"/>
                                        <w:bottom w:val="none" w:sz="0" w:space="0" w:color="auto"/>
                                        <w:right w:val="none" w:sz="0" w:space="0" w:color="auto"/>
                                      </w:divBdr>
                                      <w:divsChild>
                                        <w:div w:id="263349346">
                                          <w:marLeft w:val="0"/>
                                          <w:marRight w:val="0"/>
                                          <w:marTop w:val="0"/>
                                          <w:marBottom w:val="0"/>
                                          <w:divBdr>
                                            <w:top w:val="none" w:sz="0" w:space="0" w:color="auto"/>
                                            <w:left w:val="none" w:sz="0" w:space="0" w:color="auto"/>
                                            <w:bottom w:val="none" w:sz="0" w:space="0" w:color="auto"/>
                                            <w:right w:val="none" w:sz="0" w:space="0" w:color="auto"/>
                                          </w:divBdr>
                                          <w:divsChild>
                                            <w:div w:id="1529030272">
                                              <w:marLeft w:val="0"/>
                                              <w:marRight w:val="0"/>
                                              <w:marTop w:val="0"/>
                                              <w:marBottom w:val="0"/>
                                              <w:divBdr>
                                                <w:top w:val="none" w:sz="0" w:space="0" w:color="auto"/>
                                                <w:left w:val="none" w:sz="0" w:space="0" w:color="auto"/>
                                                <w:bottom w:val="none" w:sz="0" w:space="0" w:color="auto"/>
                                                <w:right w:val="none" w:sz="0" w:space="0" w:color="auto"/>
                                              </w:divBdr>
                                              <w:divsChild>
                                                <w:div w:id="2073653028">
                                                  <w:marLeft w:val="0"/>
                                                  <w:marRight w:val="0"/>
                                                  <w:marTop w:val="0"/>
                                                  <w:marBottom w:val="0"/>
                                                  <w:divBdr>
                                                    <w:top w:val="none" w:sz="0" w:space="0" w:color="auto"/>
                                                    <w:left w:val="none" w:sz="0" w:space="0" w:color="auto"/>
                                                    <w:bottom w:val="none" w:sz="0" w:space="0" w:color="auto"/>
                                                    <w:right w:val="none" w:sz="0" w:space="0" w:color="auto"/>
                                                  </w:divBdr>
                                                  <w:divsChild>
                                                    <w:div w:id="1251506998">
                                                      <w:marLeft w:val="0"/>
                                                      <w:marRight w:val="0"/>
                                                      <w:marTop w:val="0"/>
                                                      <w:marBottom w:val="0"/>
                                                      <w:divBdr>
                                                        <w:top w:val="none" w:sz="0" w:space="0" w:color="auto"/>
                                                        <w:left w:val="none" w:sz="0" w:space="0" w:color="auto"/>
                                                        <w:bottom w:val="none" w:sz="0" w:space="0" w:color="auto"/>
                                                        <w:right w:val="none" w:sz="0" w:space="0" w:color="auto"/>
                                                      </w:divBdr>
                                                      <w:divsChild>
                                                        <w:div w:id="1366828931">
                                                          <w:marLeft w:val="0"/>
                                                          <w:marRight w:val="0"/>
                                                          <w:marTop w:val="0"/>
                                                          <w:marBottom w:val="0"/>
                                                          <w:divBdr>
                                                            <w:top w:val="none" w:sz="0" w:space="0" w:color="auto"/>
                                                            <w:left w:val="none" w:sz="0" w:space="0" w:color="auto"/>
                                                            <w:bottom w:val="none" w:sz="0" w:space="0" w:color="auto"/>
                                                            <w:right w:val="none" w:sz="0" w:space="0" w:color="auto"/>
                                                          </w:divBdr>
                                                        </w:div>
                                                        <w:div w:id="17050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951337">
      <w:bodyDiv w:val="1"/>
      <w:marLeft w:val="0"/>
      <w:marRight w:val="0"/>
      <w:marTop w:val="0"/>
      <w:marBottom w:val="0"/>
      <w:divBdr>
        <w:top w:val="none" w:sz="0" w:space="0" w:color="auto"/>
        <w:left w:val="none" w:sz="0" w:space="0" w:color="auto"/>
        <w:bottom w:val="none" w:sz="0" w:space="0" w:color="auto"/>
        <w:right w:val="none" w:sz="0" w:space="0" w:color="auto"/>
      </w:divBdr>
      <w:divsChild>
        <w:div w:id="1799057846">
          <w:marLeft w:val="0"/>
          <w:marRight w:val="0"/>
          <w:marTop w:val="0"/>
          <w:marBottom w:val="0"/>
          <w:divBdr>
            <w:top w:val="none" w:sz="0" w:space="0" w:color="auto"/>
            <w:left w:val="none" w:sz="0" w:space="0" w:color="auto"/>
            <w:bottom w:val="none" w:sz="0" w:space="0" w:color="auto"/>
            <w:right w:val="none" w:sz="0" w:space="0" w:color="auto"/>
          </w:divBdr>
          <w:divsChild>
            <w:div w:id="2106879417">
              <w:marLeft w:val="0"/>
              <w:marRight w:val="0"/>
              <w:marTop w:val="0"/>
              <w:marBottom w:val="0"/>
              <w:divBdr>
                <w:top w:val="none" w:sz="0" w:space="0" w:color="auto"/>
                <w:left w:val="none" w:sz="0" w:space="0" w:color="auto"/>
                <w:bottom w:val="none" w:sz="0" w:space="0" w:color="auto"/>
                <w:right w:val="none" w:sz="0" w:space="0" w:color="auto"/>
              </w:divBdr>
              <w:divsChild>
                <w:div w:id="1504315706">
                  <w:marLeft w:val="-225"/>
                  <w:marRight w:val="-225"/>
                  <w:marTop w:val="0"/>
                  <w:marBottom w:val="0"/>
                  <w:divBdr>
                    <w:top w:val="none" w:sz="0" w:space="0" w:color="auto"/>
                    <w:left w:val="none" w:sz="0" w:space="0" w:color="auto"/>
                    <w:bottom w:val="none" w:sz="0" w:space="0" w:color="auto"/>
                    <w:right w:val="none" w:sz="0" w:space="0" w:color="auto"/>
                  </w:divBdr>
                  <w:divsChild>
                    <w:div w:id="2131849977">
                      <w:marLeft w:val="0"/>
                      <w:marRight w:val="0"/>
                      <w:marTop w:val="0"/>
                      <w:marBottom w:val="0"/>
                      <w:divBdr>
                        <w:top w:val="none" w:sz="0" w:space="0" w:color="auto"/>
                        <w:left w:val="none" w:sz="0" w:space="0" w:color="auto"/>
                        <w:bottom w:val="none" w:sz="0" w:space="0" w:color="auto"/>
                        <w:right w:val="none" w:sz="0" w:space="0" w:color="auto"/>
                      </w:divBdr>
                      <w:divsChild>
                        <w:div w:id="86850234">
                          <w:marLeft w:val="0"/>
                          <w:marRight w:val="0"/>
                          <w:marTop w:val="0"/>
                          <w:marBottom w:val="0"/>
                          <w:divBdr>
                            <w:top w:val="none" w:sz="0" w:space="0" w:color="auto"/>
                            <w:left w:val="none" w:sz="0" w:space="0" w:color="auto"/>
                            <w:bottom w:val="none" w:sz="0" w:space="0" w:color="auto"/>
                            <w:right w:val="none" w:sz="0" w:space="0" w:color="auto"/>
                          </w:divBdr>
                          <w:divsChild>
                            <w:div w:id="208760890">
                              <w:marLeft w:val="0"/>
                              <w:marRight w:val="0"/>
                              <w:marTop w:val="0"/>
                              <w:marBottom w:val="0"/>
                              <w:divBdr>
                                <w:top w:val="none" w:sz="0" w:space="0" w:color="auto"/>
                                <w:left w:val="none" w:sz="0" w:space="0" w:color="auto"/>
                                <w:bottom w:val="none" w:sz="0" w:space="0" w:color="auto"/>
                                <w:right w:val="none" w:sz="0" w:space="0" w:color="auto"/>
                              </w:divBdr>
                              <w:divsChild>
                                <w:div w:id="364527781">
                                  <w:marLeft w:val="0"/>
                                  <w:marRight w:val="0"/>
                                  <w:marTop w:val="0"/>
                                  <w:marBottom w:val="0"/>
                                  <w:divBdr>
                                    <w:top w:val="none" w:sz="0" w:space="0" w:color="auto"/>
                                    <w:left w:val="none" w:sz="0" w:space="0" w:color="auto"/>
                                    <w:bottom w:val="none" w:sz="0" w:space="0" w:color="auto"/>
                                    <w:right w:val="none" w:sz="0" w:space="0" w:color="auto"/>
                                  </w:divBdr>
                                  <w:divsChild>
                                    <w:div w:id="1050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obonoaustralia.com.au/wp-content/uploads/2017/09/CAF-Giving-Index-2017.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5</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Hoskins</dc:creator>
  <cp:keywords/>
  <dc:description/>
  <cp:lastModifiedBy>Bruce Dutton</cp:lastModifiedBy>
  <cp:revision>33</cp:revision>
  <dcterms:created xsi:type="dcterms:W3CDTF">2018-03-31T04:18:00Z</dcterms:created>
  <dcterms:modified xsi:type="dcterms:W3CDTF">2020-11-11T02:03:00Z</dcterms:modified>
</cp:coreProperties>
</file>